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E01" w:rsidRPr="00FD0E01" w:rsidRDefault="00FD0E01" w:rsidP="00FD0E01">
      <w:pPr>
        <w:ind w:firstLine="723"/>
        <w:jc w:val="center"/>
        <w:rPr>
          <w:b/>
          <w:sz w:val="36"/>
          <w:szCs w:val="36"/>
        </w:rPr>
      </w:pPr>
      <w:r w:rsidRPr="00FD0E01">
        <w:rPr>
          <w:rFonts w:hint="eastAsia"/>
          <w:b/>
          <w:sz w:val="36"/>
          <w:szCs w:val="36"/>
        </w:rPr>
        <w:t>点燃学生</w:t>
      </w:r>
      <w:r w:rsidR="000D064F">
        <w:rPr>
          <w:rFonts w:hint="eastAsia"/>
          <w:b/>
          <w:sz w:val="36"/>
          <w:szCs w:val="36"/>
        </w:rPr>
        <w:t>英语</w:t>
      </w:r>
      <w:r w:rsidR="000274A4">
        <w:rPr>
          <w:rFonts w:hint="eastAsia"/>
          <w:b/>
          <w:sz w:val="36"/>
          <w:szCs w:val="36"/>
        </w:rPr>
        <w:t>学习</w:t>
      </w:r>
      <w:r w:rsidRPr="00FD0E01">
        <w:rPr>
          <w:rFonts w:hint="eastAsia"/>
          <w:b/>
          <w:sz w:val="36"/>
          <w:szCs w:val="36"/>
        </w:rPr>
        <w:t>热情</w:t>
      </w:r>
    </w:p>
    <w:p w:rsidR="00FD0E01" w:rsidRPr="004C51BC" w:rsidRDefault="00FD0E01" w:rsidP="00FD0E01">
      <w:pPr>
        <w:ind w:firstLine="562"/>
        <w:jc w:val="center"/>
        <w:rPr>
          <w:b/>
          <w:sz w:val="28"/>
        </w:rPr>
      </w:pPr>
      <w:r w:rsidRPr="004C51BC">
        <w:rPr>
          <w:rFonts w:hint="eastAsia"/>
          <w:b/>
          <w:sz w:val="28"/>
        </w:rPr>
        <w:t>小学英语“组合式”学科实践活动设计</w:t>
      </w:r>
    </w:p>
    <w:p w:rsidR="00955177" w:rsidRDefault="00955177" w:rsidP="00955177">
      <w:pPr>
        <w:ind w:firstLine="562"/>
        <w:jc w:val="center"/>
        <w:rPr>
          <w:b/>
          <w:sz w:val="28"/>
        </w:rPr>
      </w:pPr>
      <w:r w:rsidRPr="004C51BC">
        <w:rPr>
          <w:rFonts w:hint="eastAsia"/>
          <w:b/>
          <w:sz w:val="28"/>
        </w:rPr>
        <w:t>——以</w:t>
      </w:r>
      <w:r>
        <w:rPr>
          <w:rFonts w:ascii="Times New Roman" w:hAnsi="Times New Roman" w:cs="Times New Roman" w:hint="eastAsia"/>
          <w:b/>
          <w:sz w:val="28"/>
        </w:rPr>
        <w:t>4B</w:t>
      </w:r>
      <w:r w:rsidRPr="004C51BC">
        <w:rPr>
          <w:rFonts w:ascii="Times New Roman" w:hAnsi="Times New Roman" w:cs="Times New Roman"/>
          <w:b/>
          <w:sz w:val="28"/>
        </w:rPr>
        <w:t>M</w:t>
      </w:r>
      <w:r>
        <w:rPr>
          <w:rFonts w:ascii="Times New Roman" w:hAnsi="Times New Roman" w:cs="Times New Roman" w:hint="eastAsia"/>
          <w:b/>
          <w:sz w:val="28"/>
        </w:rPr>
        <w:t>2</w:t>
      </w:r>
      <w:r w:rsidRPr="004C51BC">
        <w:rPr>
          <w:rFonts w:ascii="Times New Roman" w:hAnsi="Times New Roman" w:cs="Times New Roman"/>
          <w:b/>
          <w:sz w:val="28"/>
        </w:rPr>
        <w:t>U</w:t>
      </w:r>
      <w:r>
        <w:rPr>
          <w:rFonts w:ascii="Times New Roman" w:hAnsi="Times New Roman" w:cs="Times New Roman" w:hint="eastAsia"/>
          <w:b/>
          <w:sz w:val="28"/>
        </w:rPr>
        <w:t xml:space="preserve">2 </w:t>
      </w:r>
      <w:r w:rsidRPr="00955177">
        <w:rPr>
          <w:rFonts w:ascii="Times New Roman" w:hAnsi="Times New Roman" w:cs="Times New Roman"/>
          <w:b/>
          <w:sz w:val="28"/>
        </w:rPr>
        <w:t>Cute animals</w:t>
      </w:r>
      <w:r w:rsidRPr="004C51BC">
        <w:rPr>
          <w:rFonts w:hint="eastAsia"/>
          <w:b/>
          <w:sz w:val="28"/>
        </w:rPr>
        <w:t>为例</w:t>
      </w:r>
    </w:p>
    <w:p w:rsidR="00404490" w:rsidRPr="004C51BC" w:rsidRDefault="00404490" w:rsidP="00404490">
      <w:pPr>
        <w:ind w:firstLine="562"/>
        <w:jc w:val="right"/>
        <w:rPr>
          <w:b/>
          <w:sz w:val="28"/>
        </w:rPr>
      </w:pPr>
      <w:r>
        <w:rPr>
          <w:rFonts w:hint="eastAsia"/>
          <w:b/>
          <w:sz w:val="28"/>
        </w:rPr>
        <w:t>瞿珍</w:t>
      </w:r>
    </w:p>
    <w:p w:rsidR="00955177" w:rsidRPr="00600B8A" w:rsidRDefault="00955177" w:rsidP="00955177">
      <w:pPr>
        <w:ind w:firstLineChars="0" w:firstLine="0"/>
        <w:jc w:val="both"/>
        <w:rPr>
          <w:b/>
          <w:sz w:val="28"/>
          <w:szCs w:val="28"/>
        </w:rPr>
      </w:pPr>
      <w:r w:rsidRPr="00600B8A">
        <w:rPr>
          <w:rFonts w:hint="eastAsia"/>
          <w:b/>
          <w:sz w:val="28"/>
          <w:szCs w:val="28"/>
        </w:rPr>
        <w:t>一、研究背景</w:t>
      </w:r>
    </w:p>
    <w:p w:rsidR="00955177" w:rsidRPr="00AD6612" w:rsidRDefault="00955177" w:rsidP="00955177">
      <w:pPr>
        <w:ind w:firstLineChars="0" w:firstLine="0"/>
        <w:jc w:val="both"/>
        <w:rPr>
          <w:b/>
        </w:rPr>
      </w:pPr>
      <w:r>
        <w:rPr>
          <w:rFonts w:hint="eastAsia"/>
          <w:b/>
        </w:rPr>
        <w:t>（一）单元选择</w:t>
      </w:r>
    </w:p>
    <w:p w:rsidR="00955177" w:rsidRDefault="00403DEA" w:rsidP="00955177">
      <w:pPr>
        <w:ind w:firstLine="480"/>
        <w:rPr>
          <w:rFonts w:ascii="宋体" w:hAnsi="宋体" w:cs="宋体"/>
        </w:rPr>
      </w:pPr>
      <w:r w:rsidRPr="00CE24B2">
        <w:rPr>
          <w:rFonts w:ascii="Times New Roman" w:hAnsi="Times New Roman" w:cs="Times New Roman" w:hint="eastAsia"/>
        </w:rPr>
        <w:t>牛津上海版</w:t>
      </w:r>
      <w:r w:rsidRPr="00CE24B2">
        <w:rPr>
          <w:rFonts w:ascii="Times New Roman" w:hAnsi="Times New Roman" w:cs="Times New Roman" w:hint="eastAsia"/>
        </w:rPr>
        <w:t xml:space="preserve">Oxford Shanghai Edition </w:t>
      </w:r>
      <w:r w:rsidR="00955177">
        <w:rPr>
          <w:rFonts w:ascii="宋体" w:hAnsi="宋体" w:hint="eastAsia"/>
        </w:rPr>
        <w:t>4</w:t>
      </w:r>
      <w:r>
        <w:rPr>
          <w:rFonts w:ascii="宋体" w:hAnsi="宋体"/>
        </w:rPr>
        <w:t>B</w:t>
      </w:r>
      <w:r w:rsidR="00955177">
        <w:rPr>
          <w:rFonts w:ascii="宋体" w:hAnsi="宋体" w:hint="eastAsia"/>
        </w:rPr>
        <w:t>M2U</w:t>
      </w:r>
      <w:r w:rsidR="00955177">
        <w:rPr>
          <w:rFonts w:ascii="宋体" w:hAnsi="宋体"/>
        </w:rPr>
        <w:t>2 Cute animal</w:t>
      </w:r>
      <w:r w:rsidR="00502E88">
        <w:rPr>
          <w:rFonts w:ascii="宋体" w:hAnsi="宋体" w:hint="eastAsia"/>
        </w:rPr>
        <w:t>，</w:t>
      </w:r>
      <w:r w:rsidR="00955177">
        <w:rPr>
          <w:rFonts w:ascii="宋体" w:hAnsi="宋体" w:hint="eastAsia"/>
        </w:rPr>
        <w:t>归属于人与社会</w:t>
      </w:r>
      <w:r w:rsidR="000D064F">
        <w:rPr>
          <w:rFonts w:ascii="宋体" w:hAnsi="宋体" w:hint="eastAsia"/>
        </w:rPr>
        <w:t>和</w:t>
      </w:r>
      <w:r w:rsidR="00955177">
        <w:rPr>
          <w:rFonts w:ascii="宋体" w:hAnsi="宋体" w:hint="eastAsia"/>
        </w:rPr>
        <w:t>人与自然范畴。</w:t>
      </w:r>
      <w:r w:rsidR="00502E88">
        <w:rPr>
          <w:rFonts w:ascii="宋体" w:hAnsi="宋体" w:hint="eastAsia"/>
        </w:rPr>
        <w:t>《</w:t>
      </w:r>
      <w:r w:rsidR="00502E88">
        <w:rPr>
          <w:rFonts w:ascii="宋体" w:hAnsi="宋体"/>
        </w:rPr>
        <w:t>义务教育英语课程标准</w:t>
      </w:r>
      <w:r w:rsidR="005A7249">
        <w:rPr>
          <w:rFonts w:ascii="宋体" w:hAnsi="宋体"/>
        </w:rPr>
        <w:t>》（</w:t>
      </w:r>
      <w:r w:rsidR="00502E88">
        <w:rPr>
          <w:rFonts w:ascii="宋体" w:hAnsi="宋体"/>
        </w:rPr>
        <w:t>2022版</w:t>
      </w:r>
      <w:r w:rsidR="005A7249">
        <w:rPr>
          <w:rFonts w:ascii="宋体" w:hAnsi="宋体"/>
        </w:rPr>
        <w:t>）</w:t>
      </w:r>
      <w:r w:rsidR="00502E88">
        <w:rPr>
          <w:rFonts w:ascii="宋体" w:hAnsi="宋体" w:hint="eastAsia"/>
        </w:rPr>
        <w:t>明确提出：核心素养是义务教育英语课程育人价值的集中体现。</w:t>
      </w:r>
      <w:r w:rsidR="0067657C">
        <w:rPr>
          <w:rFonts w:ascii="Calibri" w:hAnsi="Calibri" w:cs="宋体" w:hint="eastAsia"/>
        </w:rPr>
        <w:t>在</w:t>
      </w:r>
      <w:r w:rsidR="00C534E9">
        <w:rPr>
          <w:rFonts w:ascii="Calibri" w:hAnsi="Calibri" w:cs="宋体" w:hint="eastAsia"/>
        </w:rPr>
        <w:t>本单元</w:t>
      </w:r>
      <w:r w:rsidR="0067657C">
        <w:rPr>
          <w:rFonts w:ascii="Calibri" w:hAnsi="Calibri" w:cs="宋体" w:hint="eastAsia"/>
        </w:rPr>
        <w:t>“组合式”学科实践活动</w:t>
      </w:r>
      <w:r w:rsidR="00502E88">
        <w:rPr>
          <w:rFonts w:ascii="Calibri" w:hAnsi="Calibri" w:cs="宋体" w:hint="eastAsia"/>
        </w:rPr>
        <w:t>的</w:t>
      </w:r>
      <w:r w:rsidR="0067657C">
        <w:rPr>
          <w:rFonts w:ascii="Calibri" w:hAnsi="Calibri" w:cs="宋体" w:hint="eastAsia"/>
        </w:rPr>
        <w:t>设计</w:t>
      </w:r>
      <w:r w:rsidR="00502E88">
        <w:rPr>
          <w:rFonts w:ascii="Calibri" w:hAnsi="Calibri" w:cs="宋体" w:hint="eastAsia"/>
        </w:rPr>
        <w:t>中，充分</w:t>
      </w:r>
      <w:r w:rsidR="0067657C">
        <w:rPr>
          <w:rFonts w:ascii="Calibri" w:hAnsi="Calibri" w:cs="宋体" w:hint="eastAsia"/>
        </w:rPr>
        <w:t>关注单元</w:t>
      </w:r>
      <w:r w:rsidR="00C534E9">
        <w:rPr>
          <w:rFonts w:ascii="Calibri" w:hAnsi="Calibri" w:cs="宋体" w:hint="eastAsia"/>
        </w:rPr>
        <w:t>整体</w:t>
      </w:r>
      <w:r w:rsidR="0067657C">
        <w:rPr>
          <w:rFonts w:ascii="Calibri" w:hAnsi="Calibri" w:cs="宋体" w:hint="eastAsia"/>
        </w:rPr>
        <w:t>性，</w:t>
      </w:r>
      <w:r w:rsidR="00D30228">
        <w:rPr>
          <w:rFonts w:ascii="Calibri" w:hAnsi="Calibri" w:cs="宋体" w:hint="eastAsia"/>
        </w:rPr>
        <w:t>设计一系列丰富充实有意义的综合活动</w:t>
      </w:r>
      <w:r w:rsidR="002A67C0">
        <w:rPr>
          <w:rFonts w:ascii="宋体" w:hAnsi="宋体" w:cs="宋体" w:hint="eastAsia"/>
        </w:rPr>
        <w:t>，让单元教学立体化、结构化、可视化，从而进一步提升学生的英语核心素养。</w:t>
      </w:r>
    </w:p>
    <w:p w:rsidR="00955177" w:rsidRPr="008E5DCB" w:rsidRDefault="00955177" w:rsidP="00955177">
      <w:pPr>
        <w:ind w:firstLineChars="0" w:firstLine="0"/>
        <w:jc w:val="both"/>
        <w:rPr>
          <w:rFonts w:ascii="Calibri" w:hAnsi="Calibri" w:cs="宋体"/>
        </w:rPr>
      </w:pPr>
      <w:r>
        <w:rPr>
          <w:rFonts w:hint="eastAsia"/>
          <w:b/>
        </w:rPr>
        <w:t>（二）教材分析与学情分析</w:t>
      </w:r>
    </w:p>
    <w:p w:rsidR="008729CD" w:rsidRDefault="00C534E9" w:rsidP="00FF69D9">
      <w:pPr>
        <w:ind w:firstLine="480"/>
        <w:rPr>
          <w:rFonts w:ascii="宋体" w:hAnsi="宋体" w:cs="宋体"/>
          <w:b/>
          <w:bCs/>
        </w:rPr>
      </w:pPr>
      <w:r>
        <w:rPr>
          <w:rFonts w:ascii="宋体" w:hAnsi="宋体" w:cs="宋体" w:hint="eastAsia"/>
        </w:rPr>
        <w:t>通过本单元</w:t>
      </w:r>
      <w:r w:rsidR="008729CD">
        <w:rPr>
          <w:rFonts w:ascii="宋体" w:hAnsi="宋体" w:cs="宋体" w:hint="eastAsia"/>
        </w:rPr>
        <w:t>学习，学生能简单介绍宠物店里可爱的小动物们；能针对动物</w:t>
      </w:r>
      <w:r w:rsidR="007C09AE">
        <w:rPr>
          <w:rFonts w:ascii="宋体" w:hAnsi="宋体" w:cs="宋体" w:hint="eastAsia"/>
        </w:rPr>
        <w:t>的生活习性进行问答，关注小动物们的饮食特点和能力</w:t>
      </w:r>
      <w:r w:rsidR="008729CD">
        <w:rPr>
          <w:rFonts w:ascii="宋体" w:hAnsi="宋体" w:cs="宋体" w:hint="eastAsia"/>
        </w:rPr>
        <w:t>，感受到小动物们给日常家庭生活带来的乐趣。在阅读有关动物的故事中体会到小动物们的可爱，从而</w:t>
      </w:r>
      <w:r w:rsidR="007C09AE">
        <w:rPr>
          <w:rFonts w:ascii="宋体" w:hAnsi="宋体" w:cs="宋体" w:hint="eastAsia"/>
        </w:rPr>
        <w:t>引发</w:t>
      </w:r>
      <w:r w:rsidR="008729CD">
        <w:rPr>
          <w:rFonts w:ascii="宋体" w:hAnsi="宋体" w:cs="宋体" w:hint="eastAsia"/>
        </w:rPr>
        <w:t>他们热爱小动物、保护小动物的情感。</w:t>
      </w:r>
    </w:p>
    <w:p w:rsidR="008729CD" w:rsidRDefault="00FF69D9" w:rsidP="008729CD">
      <w:pPr>
        <w:ind w:firstLine="482"/>
        <w:rPr>
          <w:rFonts w:ascii="宋体" w:hAnsi="宋体" w:cs="宋体"/>
          <w:b/>
          <w:bCs/>
        </w:rPr>
      </w:pPr>
      <w:r>
        <w:rPr>
          <w:rFonts w:ascii="宋体" w:hAnsi="宋体" w:cs="宋体" w:hint="eastAsia"/>
          <w:b/>
          <w:bCs/>
        </w:rPr>
        <w:t>1、</w:t>
      </w:r>
      <w:r w:rsidR="008729CD">
        <w:rPr>
          <w:rFonts w:ascii="宋体" w:hAnsi="宋体" w:cs="宋体" w:hint="eastAsia"/>
          <w:b/>
          <w:bCs/>
        </w:rPr>
        <w:t>主题学习要求：</w:t>
      </w:r>
    </w:p>
    <w:p w:rsidR="008729CD" w:rsidRDefault="008729CD" w:rsidP="008729CD">
      <w:pPr>
        <w:ind w:firstLine="480"/>
        <w:rPr>
          <w:rFonts w:ascii="宋体" w:hAnsi="宋体" w:cs="宋体"/>
        </w:rPr>
      </w:pPr>
      <w:r>
        <w:rPr>
          <w:rFonts w:ascii="宋体" w:hAnsi="宋体" w:cs="宋体"/>
          <w:noProof/>
        </w:rPr>
        <w:drawing>
          <wp:anchor distT="0" distB="0" distL="114300" distR="114300" simplePos="0" relativeHeight="251660288" behindDoc="0" locked="0" layoutInCell="1" allowOverlap="1">
            <wp:simplePos x="0" y="0"/>
            <wp:positionH relativeFrom="column">
              <wp:posOffset>609600</wp:posOffset>
            </wp:positionH>
            <wp:positionV relativeFrom="paragraph">
              <wp:posOffset>81915</wp:posOffset>
            </wp:positionV>
            <wp:extent cx="4055110" cy="2243455"/>
            <wp:effectExtent l="19050" t="0" r="2540"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7"/>
                    <a:srcRect/>
                    <a:stretch>
                      <a:fillRect/>
                    </a:stretch>
                  </pic:blipFill>
                  <pic:spPr bwMode="auto">
                    <a:xfrm>
                      <a:off x="0" y="0"/>
                      <a:ext cx="4055110" cy="2243455"/>
                    </a:xfrm>
                    <a:prstGeom prst="rect">
                      <a:avLst/>
                    </a:prstGeom>
                    <a:noFill/>
                    <a:ln w="9525" cmpd="sng">
                      <a:noFill/>
                      <a:miter lim="800000"/>
                      <a:headEnd/>
                      <a:tailEnd/>
                    </a:ln>
                  </pic:spPr>
                </pic:pic>
              </a:graphicData>
            </a:graphic>
          </wp:anchor>
        </w:drawing>
      </w:r>
    </w:p>
    <w:p w:rsidR="008729CD" w:rsidRDefault="008729CD" w:rsidP="008729CD">
      <w:pPr>
        <w:ind w:firstLine="480"/>
        <w:rPr>
          <w:rFonts w:ascii="宋体" w:hAnsi="宋体" w:cs="宋体"/>
        </w:rPr>
      </w:pPr>
    </w:p>
    <w:p w:rsidR="008729CD" w:rsidRDefault="008729CD" w:rsidP="008729CD">
      <w:pPr>
        <w:ind w:firstLine="480"/>
        <w:rPr>
          <w:rFonts w:ascii="宋体" w:hAnsi="宋体" w:cs="宋体"/>
        </w:rPr>
      </w:pPr>
    </w:p>
    <w:p w:rsidR="008729CD" w:rsidRDefault="008729CD" w:rsidP="008729CD">
      <w:pPr>
        <w:ind w:firstLine="480"/>
        <w:rPr>
          <w:rFonts w:ascii="宋体" w:hAnsi="宋体" w:cs="宋体"/>
        </w:rPr>
      </w:pPr>
    </w:p>
    <w:p w:rsidR="008729CD" w:rsidRDefault="008729CD" w:rsidP="008729CD">
      <w:pPr>
        <w:ind w:firstLine="480"/>
        <w:rPr>
          <w:rFonts w:ascii="宋体" w:hAnsi="宋体" w:cs="宋体"/>
        </w:rPr>
      </w:pPr>
    </w:p>
    <w:p w:rsidR="008729CD" w:rsidRDefault="008729CD" w:rsidP="008729CD">
      <w:pPr>
        <w:ind w:firstLine="480"/>
        <w:rPr>
          <w:rFonts w:ascii="宋体" w:hAnsi="宋体" w:cs="宋体"/>
        </w:rPr>
      </w:pPr>
    </w:p>
    <w:p w:rsidR="008729CD" w:rsidRDefault="008729CD" w:rsidP="008729CD">
      <w:pPr>
        <w:ind w:firstLine="480"/>
        <w:rPr>
          <w:rFonts w:ascii="宋体" w:hAnsi="宋体" w:cs="宋体"/>
        </w:rPr>
      </w:pPr>
    </w:p>
    <w:p w:rsidR="008729CD" w:rsidRDefault="008729CD" w:rsidP="008729CD">
      <w:pPr>
        <w:ind w:firstLine="480"/>
        <w:rPr>
          <w:rFonts w:ascii="宋体" w:hAnsi="宋体" w:cs="宋体"/>
        </w:rPr>
      </w:pPr>
    </w:p>
    <w:p w:rsidR="008729CD" w:rsidRDefault="00FF69D9" w:rsidP="00FF69D9">
      <w:pPr>
        <w:ind w:firstLine="480"/>
        <w:rPr>
          <w:rFonts w:ascii="宋体" w:hAnsi="宋体" w:cs="宋体"/>
        </w:rPr>
      </w:pPr>
      <w:r>
        <w:rPr>
          <w:rFonts w:ascii="宋体" w:hAnsi="宋体" w:cs="宋体" w:hint="eastAsia"/>
        </w:rPr>
        <w:t>2、</w:t>
      </w:r>
      <w:r w:rsidR="008729CD">
        <w:rPr>
          <w:rFonts w:ascii="宋体" w:hAnsi="宋体" w:cs="宋体" w:hint="eastAsia"/>
          <w:b/>
          <w:bCs/>
        </w:rPr>
        <w:t>内容知识要点</w:t>
      </w:r>
    </w:p>
    <w:p w:rsidR="008729CD" w:rsidRDefault="008729CD" w:rsidP="008729CD">
      <w:pPr>
        <w:ind w:firstLine="480"/>
        <w:rPr>
          <w:rFonts w:ascii="宋体" w:hAnsi="宋体" w:cs="宋体"/>
        </w:rPr>
      </w:pPr>
      <w:r>
        <w:rPr>
          <w:rFonts w:ascii="宋体" w:hAnsi="宋体" w:cs="宋体" w:hint="eastAsia"/>
        </w:rPr>
        <w:t>从语音、词汇、语法、语篇、语用知识五大方面对本单元知识要点进行了学情分析，为教学活动的选择和设计提供参考和依据。</w:t>
      </w:r>
    </w:p>
    <w:p w:rsidR="00A77F5C" w:rsidRPr="00A77F5C" w:rsidRDefault="00A77F5C" w:rsidP="00A77F5C">
      <w:pPr>
        <w:pStyle w:val="a6"/>
        <w:kinsoku w:val="0"/>
        <w:overflowPunct w:val="0"/>
        <w:spacing w:before="34"/>
        <w:rPr>
          <w:rFonts w:asciiTheme="majorEastAsia" w:eastAsiaTheme="majorEastAsia" w:hAnsiTheme="majorEastAsia"/>
          <w:b/>
          <w:sz w:val="24"/>
        </w:rPr>
      </w:pPr>
      <w:r w:rsidRPr="00A77F5C">
        <w:rPr>
          <w:rFonts w:asciiTheme="majorEastAsia" w:eastAsiaTheme="majorEastAsia" w:hAnsiTheme="majorEastAsia" w:hint="eastAsia"/>
          <w:b/>
          <w:sz w:val="24"/>
        </w:rPr>
        <w:lastRenderedPageBreak/>
        <w:t>（三）单元学习目标</w:t>
      </w:r>
    </w:p>
    <w:p w:rsidR="00A77F5C" w:rsidRPr="00F72164" w:rsidRDefault="00A77F5C" w:rsidP="00A77F5C">
      <w:pPr>
        <w:pStyle w:val="a5"/>
        <w:numPr>
          <w:ilvl w:val="0"/>
          <w:numId w:val="2"/>
        </w:numPr>
        <w:tabs>
          <w:tab w:val="left" w:pos="863"/>
        </w:tabs>
        <w:kinsoku w:val="0"/>
        <w:overflowPunct w:val="0"/>
        <w:spacing w:before="135"/>
        <w:ind w:left="862" w:hanging="363"/>
        <w:rPr>
          <w:rFonts w:asciiTheme="minorEastAsia" w:eastAsiaTheme="minorEastAsia" w:hAnsiTheme="minorEastAsia"/>
          <w:b/>
        </w:rPr>
      </w:pPr>
      <w:r w:rsidRPr="00F72164">
        <w:rPr>
          <w:rFonts w:asciiTheme="minorEastAsia" w:eastAsiaTheme="minorEastAsia" w:hAnsiTheme="minorEastAsia" w:hint="eastAsia"/>
          <w:b/>
        </w:rPr>
        <w:t>知识与技能</w:t>
      </w:r>
    </w:p>
    <w:p w:rsidR="00A77F5C" w:rsidRDefault="00A77F5C" w:rsidP="00A77F5C">
      <w:pPr>
        <w:spacing w:line="400" w:lineRule="exact"/>
        <w:ind w:firstLine="420"/>
        <w:jc w:val="both"/>
        <w:rPr>
          <w:szCs w:val="21"/>
        </w:rPr>
      </w:pPr>
      <w:r>
        <w:rPr>
          <w:sz w:val="21"/>
          <w:szCs w:val="21"/>
        </w:rPr>
        <w:t>1</w:t>
      </w:r>
      <w:r>
        <w:rPr>
          <w:rFonts w:ascii="宋体" w:cs="宋体" w:hint="eastAsia"/>
          <w:sz w:val="21"/>
          <w:szCs w:val="21"/>
        </w:rPr>
        <w:t>）能知晓字母组合</w:t>
      </w:r>
      <w:r>
        <w:rPr>
          <w:sz w:val="21"/>
          <w:szCs w:val="21"/>
        </w:rPr>
        <w:t>-oe, -oa, -o</w:t>
      </w:r>
      <w:r>
        <w:rPr>
          <w:rFonts w:ascii="宋体" w:cs="宋体" w:hint="eastAsia"/>
          <w:sz w:val="21"/>
          <w:szCs w:val="21"/>
        </w:rPr>
        <w:t>的读音规则，尝试根据发音规律正确朗读和认读含有音素</w:t>
      </w:r>
      <w:r>
        <w:rPr>
          <w:sz w:val="21"/>
          <w:szCs w:val="21"/>
        </w:rPr>
        <w:t>/</w:t>
      </w:r>
      <w:r>
        <w:rPr>
          <w:rFonts w:eastAsia="MS Mincho"/>
          <w:sz w:val="21"/>
          <w:szCs w:val="21"/>
        </w:rPr>
        <w:t>əʊ</w:t>
      </w:r>
      <w:r>
        <w:rPr>
          <w:sz w:val="21"/>
          <w:szCs w:val="21"/>
        </w:rPr>
        <w:t>/</w:t>
      </w:r>
      <w:r>
        <w:rPr>
          <w:rFonts w:ascii="宋体" w:cs="宋体" w:hint="eastAsia"/>
          <w:sz w:val="21"/>
          <w:szCs w:val="21"/>
        </w:rPr>
        <w:t>的单词及儿歌。</w:t>
      </w:r>
    </w:p>
    <w:p w:rsidR="00A77F5C" w:rsidRDefault="00A77F5C" w:rsidP="00A77F5C">
      <w:pPr>
        <w:spacing w:line="420" w:lineRule="exact"/>
        <w:ind w:firstLine="420"/>
        <w:jc w:val="both"/>
        <w:rPr>
          <w:szCs w:val="21"/>
        </w:rPr>
      </w:pPr>
      <w:r>
        <w:rPr>
          <w:sz w:val="21"/>
          <w:szCs w:val="21"/>
        </w:rPr>
        <w:t>2</w:t>
      </w:r>
      <w:r>
        <w:rPr>
          <w:rFonts w:ascii="宋体" w:cs="宋体" w:hint="eastAsia"/>
          <w:sz w:val="21"/>
          <w:szCs w:val="21"/>
        </w:rPr>
        <w:t>）能在语境中知晓并理解</w:t>
      </w:r>
      <w:r>
        <w:rPr>
          <w:sz w:val="21"/>
          <w:szCs w:val="21"/>
        </w:rPr>
        <w:t>bone, fish, cat food, dog food, parrot, tortoise</w:t>
      </w:r>
      <w:r>
        <w:rPr>
          <w:rFonts w:ascii="宋体" w:cs="宋体" w:hint="eastAsia"/>
          <w:sz w:val="21"/>
          <w:szCs w:val="21"/>
        </w:rPr>
        <w:t>等词汇，能听、读和规范书写；并且能借助语境，知晓、理解并尝试运用这些词汇描述小动物的食物偏好。</w:t>
      </w:r>
    </w:p>
    <w:p w:rsidR="00A77F5C" w:rsidRDefault="00A77F5C" w:rsidP="00A77F5C">
      <w:pPr>
        <w:spacing w:line="420" w:lineRule="exact"/>
        <w:ind w:firstLine="420"/>
        <w:jc w:val="both"/>
      </w:pPr>
      <w:r>
        <w:rPr>
          <w:sz w:val="21"/>
          <w:szCs w:val="21"/>
        </w:rPr>
        <w:t>3</w:t>
      </w:r>
      <w:r>
        <w:rPr>
          <w:rFonts w:ascii="宋体" w:cs="宋体" w:hint="eastAsia"/>
          <w:sz w:val="21"/>
          <w:szCs w:val="21"/>
        </w:rPr>
        <w:t>）能运用核心句型</w:t>
      </w:r>
      <w:r>
        <w:rPr>
          <w:sz w:val="21"/>
        </w:rPr>
        <w:t>What does…eat? It eats…</w:t>
      </w:r>
      <w:r>
        <w:rPr>
          <w:rFonts w:ascii="宋体" w:cs="宋体" w:hint="eastAsia"/>
          <w:sz w:val="21"/>
        </w:rPr>
        <w:t>句型来询问并回答小动物喜欢的食物。</w:t>
      </w:r>
    </w:p>
    <w:p w:rsidR="00A77F5C" w:rsidRDefault="00A77F5C" w:rsidP="00A77F5C">
      <w:pPr>
        <w:spacing w:line="420" w:lineRule="exact"/>
        <w:ind w:firstLine="420"/>
        <w:jc w:val="both"/>
        <w:rPr>
          <w:szCs w:val="21"/>
        </w:rPr>
      </w:pPr>
      <w:r>
        <w:rPr>
          <w:sz w:val="21"/>
          <w:szCs w:val="21"/>
        </w:rPr>
        <w:t>4</w:t>
      </w:r>
      <w:r>
        <w:rPr>
          <w:rFonts w:ascii="宋体" w:cs="宋体" w:hint="eastAsia"/>
          <w:sz w:val="21"/>
          <w:szCs w:val="21"/>
        </w:rPr>
        <w:t>）能读懂本单元主文本和辅助文本，借助所学词汇和句型，获取主要信息，就小动物的饮食习惯和偏好进行问答和介绍。</w:t>
      </w:r>
    </w:p>
    <w:p w:rsidR="00A77F5C" w:rsidRPr="00F72164" w:rsidRDefault="00A77F5C" w:rsidP="00A77F5C">
      <w:pPr>
        <w:pStyle w:val="2"/>
        <w:numPr>
          <w:ilvl w:val="0"/>
          <w:numId w:val="2"/>
        </w:numPr>
        <w:tabs>
          <w:tab w:val="left" w:pos="863"/>
        </w:tabs>
        <w:kinsoku w:val="0"/>
        <w:overflowPunct w:val="0"/>
        <w:spacing w:before="101"/>
        <w:ind w:left="862" w:hanging="363"/>
        <w:rPr>
          <w:rFonts w:asciiTheme="minorEastAsia" w:eastAsiaTheme="minorEastAsia" w:hAnsiTheme="minorEastAsia"/>
        </w:rPr>
      </w:pPr>
      <w:r w:rsidRPr="00F72164">
        <w:rPr>
          <w:rFonts w:asciiTheme="minorEastAsia" w:eastAsiaTheme="minorEastAsia" w:hAnsiTheme="minorEastAsia" w:hint="eastAsia"/>
        </w:rPr>
        <w:t>主题与文化</w:t>
      </w:r>
    </w:p>
    <w:p w:rsidR="00A77F5C" w:rsidRDefault="00A77F5C" w:rsidP="00A77F5C">
      <w:pPr>
        <w:spacing w:line="420" w:lineRule="exact"/>
        <w:ind w:firstLine="420"/>
        <w:jc w:val="both"/>
        <w:rPr>
          <w:szCs w:val="21"/>
        </w:rPr>
      </w:pPr>
      <w:r>
        <w:rPr>
          <w:rFonts w:ascii="宋体" w:cs="宋体" w:hint="eastAsia"/>
          <w:sz w:val="21"/>
          <w:szCs w:val="21"/>
        </w:rPr>
        <w:t>通过学习并观察身边的各种动物，</w:t>
      </w:r>
      <w:r>
        <w:rPr>
          <w:rFonts w:ascii="宋体" w:cs="宋体" w:hint="eastAsia"/>
          <w:sz w:val="21"/>
        </w:rPr>
        <w:t>了解小动物的食物偏好及生活习性，培养爱护动物的意识</w:t>
      </w:r>
      <w:r>
        <w:rPr>
          <w:rFonts w:ascii="宋体" w:cs="宋体" w:hint="eastAsia"/>
          <w:sz w:val="21"/>
          <w:szCs w:val="21"/>
        </w:rPr>
        <w:t>。人与动物要和谐相处，善待动物。</w:t>
      </w:r>
    </w:p>
    <w:p w:rsidR="00A77F5C" w:rsidRPr="00F72164" w:rsidRDefault="00A77F5C" w:rsidP="00A77F5C">
      <w:pPr>
        <w:pStyle w:val="2"/>
        <w:numPr>
          <w:ilvl w:val="0"/>
          <w:numId w:val="2"/>
        </w:numPr>
        <w:tabs>
          <w:tab w:val="left" w:pos="863"/>
        </w:tabs>
        <w:kinsoku w:val="0"/>
        <w:overflowPunct w:val="0"/>
        <w:spacing w:before="102"/>
        <w:ind w:left="862" w:hanging="363"/>
        <w:rPr>
          <w:rFonts w:asciiTheme="minorEastAsia" w:eastAsiaTheme="minorEastAsia" w:hAnsiTheme="minorEastAsia"/>
        </w:rPr>
      </w:pPr>
      <w:r w:rsidRPr="00F72164">
        <w:rPr>
          <w:rFonts w:asciiTheme="minorEastAsia" w:eastAsiaTheme="minorEastAsia" w:hAnsiTheme="minorEastAsia" w:hint="eastAsia"/>
        </w:rPr>
        <w:t>思维与策略</w:t>
      </w:r>
    </w:p>
    <w:p w:rsidR="00A77F5C" w:rsidRDefault="00A77F5C" w:rsidP="00A77F5C">
      <w:pPr>
        <w:spacing w:line="420" w:lineRule="exact"/>
        <w:ind w:firstLine="420"/>
        <w:jc w:val="both"/>
        <w:rPr>
          <w:szCs w:val="21"/>
        </w:rPr>
      </w:pPr>
      <w:r>
        <w:rPr>
          <w:sz w:val="21"/>
          <w:szCs w:val="21"/>
        </w:rPr>
        <w:t>1</w:t>
      </w:r>
      <w:r>
        <w:rPr>
          <w:rFonts w:ascii="宋体" w:cs="宋体" w:hint="eastAsia"/>
          <w:sz w:val="21"/>
          <w:szCs w:val="21"/>
        </w:rPr>
        <w:t>）通过模仿朗读、儿歌吟唱、问答归纳等形式学习字母组合</w:t>
      </w:r>
      <w:r>
        <w:rPr>
          <w:sz w:val="21"/>
          <w:szCs w:val="21"/>
        </w:rPr>
        <w:t>-oe, -oa, -o</w:t>
      </w:r>
      <w:r>
        <w:rPr>
          <w:rFonts w:ascii="宋体" w:cs="宋体" w:hint="eastAsia"/>
          <w:sz w:val="21"/>
          <w:szCs w:val="21"/>
        </w:rPr>
        <w:t>的读音规则，掌握发音规律。</w:t>
      </w:r>
    </w:p>
    <w:p w:rsidR="00A77F5C" w:rsidRDefault="00A77F5C" w:rsidP="00A77F5C">
      <w:pPr>
        <w:spacing w:line="420" w:lineRule="exact"/>
        <w:ind w:firstLine="420"/>
        <w:jc w:val="both"/>
        <w:rPr>
          <w:szCs w:val="21"/>
        </w:rPr>
      </w:pPr>
      <w:r>
        <w:rPr>
          <w:sz w:val="21"/>
          <w:szCs w:val="21"/>
        </w:rPr>
        <w:t>2</w:t>
      </w:r>
      <w:r>
        <w:rPr>
          <w:rFonts w:ascii="宋体" w:cs="宋体" w:hint="eastAsia"/>
          <w:sz w:val="21"/>
          <w:szCs w:val="21"/>
        </w:rPr>
        <w:t>）通过文本视听、跟读模仿、看图说话等形式学习核心词汇和词组。</w:t>
      </w:r>
      <w:r>
        <w:rPr>
          <w:sz w:val="21"/>
          <w:szCs w:val="21"/>
        </w:rPr>
        <w:t xml:space="preserve"> </w:t>
      </w:r>
    </w:p>
    <w:p w:rsidR="00A77F5C" w:rsidRDefault="00A77F5C" w:rsidP="00A77F5C">
      <w:pPr>
        <w:spacing w:line="420" w:lineRule="exact"/>
        <w:ind w:firstLine="420"/>
        <w:jc w:val="both"/>
        <w:rPr>
          <w:szCs w:val="21"/>
        </w:rPr>
      </w:pPr>
      <w:r>
        <w:rPr>
          <w:sz w:val="21"/>
          <w:szCs w:val="21"/>
        </w:rPr>
        <w:t>3</w:t>
      </w:r>
      <w:r>
        <w:rPr>
          <w:rFonts w:ascii="宋体" w:cs="宋体" w:hint="eastAsia"/>
          <w:sz w:val="21"/>
          <w:szCs w:val="21"/>
        </w:rPr>
        <w:t>）通过语篇朗读、问答交流、看图说话等形式学习核心句型</w:t>
      </w:r>
      <w:r>
        <w:rPr>
          <w:sz w:val="21"/>
          <w:szCs w:val="21"/>
        </w:rPr>
        <w:t>What does …(do)? … (does)…</w:t>
      </w:r>
    </w:p>
    <w:p w:rsidR="00A77F5C" w:rsidRDefault="00A77F5C" w:rsidP="00A77F5C">
      <w:pPr>
        <w:spacing w:line="420" w:lineRule="exact"/>
        <w:ind w:firstLine="420"/>
        <w:jc w:val="both"/>
        <w:rPr>
          <w:szCs w:val="21"/>
        </w:rPr>
      </w:pPr>
      <w:r>
        <w:rPr>
          <w:sz w:val="21"/>
          <w:szCs w:val="21"/>
        </w:rPr>
        <w:t>4</w:t>
      </w:r>
      <w:r>
        <w:rPr>
          <w:rFonts w:ascii="宋体" w:cs="宋体" w:hint="eastAsia"/>
          <w:sz w:val="21"/>
          <w:szCs w:val="21"/>
        </w:rPr>
        <w:t>）通过文本朗读、阅读、信息寻找、问答交流等形式读懂语篇，尝试就小动物的饮食习惯和生活习性进行介绍。</w:t>
      </w:r>
      <w:r>
        <w:rPr>
          <w:sz w:val="21"/>
          <w:szCs w:val="21"/>
        </w:rPr>
        <w:t xml:space="preserve"> </w:t>
      </w:r>
    </w:p>
    <w:p w:rsidR="00A77F5C" w:rsidRPr="00A77F5C" w:rsidRDefault="006924BF" w:rsidP="00A77F5C">
      <w:pPr>
        <w:pStyle w:val="1"/>
        <w:kinsoku w:val="0"/>
        <w:overflowPunct w:val="0"/>
        <w:rPr>
          <w:rFonts w:ascii="宋体" w:hAnsi="宋体" w:cs="Times New Roman"/>
          <w:sz w:val="24"/>
        </w:rPr>
      </w:pPr>
      <w:r>
        <w:rPr>
          <w:rFonts w:ascii="宋体" w:hAnsi="宋体" w:cs="Times New Roman" w:hint="eastAsia"/>
          <w:sz w:val="24"/>
        </w:rPr>
        <w:t>4.单元学习任务</w:t>
      </w:r>
    </w:p>
    <w:p w:rsidR="00A77F5C" w:rsidRDefault="00A77F5C" w:rsidP="00A77F5C">
      <w:pPr>
        <w:ind w:firstLine="420"/>
        <w:jc w:val="both"/>
      </w:pPr>
      <w:r>
        <w:rPr>
          <w:rFonts w:ascii="宋体" w:cs="宋体" w:hint="eastAsia"/>
          <w:sz w:val="21"/>
        </w:rPr>
        <w:t>通过本单元的学习，学生能简单介绍宠物店里可爱的小动物们；能针对动物的生活习性进行问答，关注小动物们的饮食特点和能力。学生不仅能提高对事物的感知能力，能对生活中的小动物的生活习性和饮食习惯有进一步了解，还能因此感受到小动物们给日常家庭生活带来的乐趣。在阅读有关动物的故事中体会到小动物们的可爱，从而增进他们热爱小动物、保护小动物的情感。</w:t>
      </w:r>
    </w:p>
    <w:p w:rsidR="00A77F5C" w:rsidRPr="00A77F5C" w:rsidRDefault="00A77F5C" w:rsidP="00A77F5C">
      <w:pPr>
        <w:pStyle w:val="1"/>
        <w:kinsoku w:val="0"/>
        <w:overflowPunct w:val="0"/>
        <w:spacing w:before="33"/>
        <w:ind w:left="0"/>
        <w:rPr>
          <w:rFonts w:ascii="宋体" w:hAnsi="宋体" w:cs="Times New Roman"/>
          <w:sz w:val="24"/>
        </w:rPr>
      </w:pPr>
      <w:r w:rsidRPr="00A77F5C">
        <w:rPr>
          <w:rFonts w:ascii="宋体" w:hAnsi="宋体" w:cs="Times New Roman" w:hint="eastAsia"/>
          <w:sz w:val="24"/>
        </w:rPr>
        <w:t>（四）分课时学习目标</w:t>
      </w:r>
    </w:p>
    <w:p w:rsidR="00A77F5C" w:rsidRDefault="00A77F5C" w:rsidP="00A77F5C">
      <w:pPr>
        <w:pStyle w:val="a6"/>
        <w:kinsoku w:val="0"/>
        <w:overflowPunct w:val="0"/>
        <w:spacing w:before="4"/>
        <w:rPr>
          <w:rFonts w:ascii="黑体" w:eastAsia="黑体" w:hAnsi="黑体"/>
          <w:b/>
          <w:sz w:val="10"/>
        </w:rPr>
      </w:pPr>
    </w:p>
    <w:tbl>
      <w:tblPr>
        <w:tblW w:w="8300" w:type="dxa"/>
        <w:tblInd w:w="613" w:type="dxa"/>
        <w:tblLayout w:type="fixed"/>
        <w:tblLook w:val="0000"/>
      </w:tblPr>
      <w:tblGrid>
        <w:gridCol w:w="2382"/>
        <w:gridCol w:w="1933"/>
        <w:gridCol w:w="2126"/>
        <w:gridCol w:w="1859"/>
      </w:tblGrid>
      <w:tr w:rsidR="00A77F5C" w:rsidTr="00514D89">
        <w:trPr>
          <w:trHeight w:val="626"/>
        </w:trPr>
        <w:tc>
          <w:tcPr>
            <w:tcW w:w="8300" w:type="dxa"/>
            <w:gridSpan w:val="4"/>
            <w:tcBorders>
              <w:top w:val="single" w:sz="4" w:space="0" w:color="000000"/>
              <w:left w:val="single" w:sz="4" w:space="0" w:color="000000"/>
              <w:bottom w:val="single" w:sz="4" w:space="0" w:color="000000"/>
              <w:right w:val="single" w:sz="4" w:space="0" w:color="000000"/>
            </w:tcBorders>
            <w:shd w:val="clear" w:color="auto" w:fill="E7E6E6"/>
          </w:tcPr>
          <w:p w:rsidR="00A77F5C" w:rsidRDefault="00A77F5C" w:rsidP="00D61B2B">
            <w:pPr>
              <w:pStyle w:val="TableParagraph"/>
              <w:kinsoku w:val="0"/>
              <w:overflowPunct w:val="0"/>
              <w:spacing w:before="142"/>
              <w:ind w:left="1392" w:right="1384"/>
              <w:jc w:val="center"/>
              <w:rPr>
                <w:b/>
                <w:sz w:val="30"/>
              </w:rPr>
            </w:pPr>
            <w:r>
              <w:rPr>
                <w:b/>
                <w:sz w:val="30"/>
              </w:rPr>
              <w:t>Cute animals</w:t>
            </w:r>
          </w:p>
        </w:tc>
      </w:tr>
      <w:tr w:rsidR="00A77F5C" w:rsidTr="00514D89">
        <w:trPr>
          <w:trHeight w:val="623"/>
        </w:trPr>
        <w:tc>
          <w:tcPr>
            <w:tcW w:w="8300" w:type="dxa"/>
            <w:gridSpan w:val="4"/>
            <w:tcBorders>
              <w:top w:val="single" w:sz="4" w:space="0" w:color="000000"/>
              <w:left w:val="single" w:sz="4" w:space="0" w:color="000000"/>
              <w:bottom w:val="single" w:sz="4" w:space="0" w:color="000000"/>
              <w:right w:val="single" w:sz="4" w:space="0" w:color="000000"/>
            </w:tcBorders>
            <w:shd w:val="clear" w:color="auto" w:fill="E7E6E6"/>
          </w:tcPr>
          <w:p w:rsidR="00A77F5C" w:rsidRDefault="00A77F5C" w:rsidP="00A77F5C">
            <w:pPr>
              <w:pStyle w:val="a5"/>
              <w:numPr>
                <w:ilvl w:val="1"/>
                <w:numId w:val="1"/>
              </w:numPr>
              <w:tabs>
                <w:tab w:val="left" w:pos="1241"/>
              </w:tabs>
              <w:kinsoku w:val="0"/>
              <w:overflowPunct w:val="0"/>
              <w:ind w:left="1240" w:hanging="261"/>
              <w:rPr>
                <w:rFonts w:ascii="宋体"/>
                <w:b/>
                <w:sz w:val="28"/>
                <w:szCs w:val="28"/>
              </w:rPr>
            </w:pPr>
            <w:r>
              <w:rPr>
                <w:rFonts w:ascii="宋体" w:hAnsi="宋体" w:cs="宋体" w:hint="eastAsia"/>
                <w:b/>
                <w:sz w:val="28"/>
              </w:rPr>
              <w:t>第一课时</w:t>
            </w:r>
            <w:r>
              <w:rPr>
                <w:rFonts w:eastAsia="Microsoft JhengHei"/>
                <w:b/>
                <w:sz w:val="28"/>
              </w:rPr>
              <w:t xml:space="preserve">  </w:t>
            </w:r>
            <w:r>
              <w:rPr>
                <w:b/>
                <w:sz w:val="28"/>
                <w:szCs w:val="28"/>
              </w:rPr>
              <w:t>Animals in the pet shop</w:t>
            </w:r>
          </w:p>
          <w:p w:rsidR="00A77F5C" w:rsidRDefault="00A77F5C" w:rsidP="000274A4">
            <w:pPr>
              <w:pStyle w:val="a6"/>
              <w:kinsoku w:val="0"/>
              <w:overflowPunct w:val="0"/>
              <w:spacing w:beforeLines="50"/>
              <w:ind w:left="499"/>
              <w:jc w:val="center"/>
              <w:rPr>
                <w:b/>
                <w:sz w:val="24"/>
              </w:rPr>
            </w:pPr>
          </w:p>
        </w:tc>
      </w:tr>
      <w:tr w:rsidR="00A77F5C" w:rsidTr="00514D89">
        <w:trPr>
          <w:trHeight w:val="467"/>
        </w:trPr>
        <w:tc>
          <w:tcPr>
            <w:tcW w:w="2382" w:type="dxa"/>
            <w:tcBorders>
              <w:top w:val="single" w:sz="4" w:space="0" w:color="000000"/>
              <w:left w:val="single" w:sz="4" w:space="0" w:color="000000"/>
              <w:bottom w:val="single" w:sz="4" w:space="0" w:color="auto"/>
              <w:right w:val="single" w:sz="4" w:space="0" w:color="000000"/>
            </w:tcBorders>
            <w:shd w:val="clear" w:color="auto" w:fill="E7E6E6"/>
          </w:tcPr>
          <w:p w:rsidR="00A77F5C" w:rsidRDefault="00A77F5C" w:rsidP="000274A4">
            <w:pPr>
              <w:pStyle w:val="TableParagraph"/>
              <w:kinsoku w:val="0"/>
              <w:overflowPunct w:val="0"/>
              <w:spacing w:beforeLines="50" w:afterLines="50"/>
              <w:ind w:left="0"/>
              <w:jc w:val="center"/>
              <w:rPr>
                <w:rFonts w:ascii="黑体" w:eastAsia="黑体" w:hAnsi="黑体"/>
                <w:b/>
                <w:sz w:val="21"/>
              </w:rPr>
            </w:pPr>
            <w:r>
              <w:rPr>
                <w:rFonts w:ascii="黑体" w:eastAsia="黑体" w:hAnsi="黑体" w:hint="eastAsia"/>
                <w:b/>
                <w:sz w:val="21"/>
              </w:rPr>
              <w:t>知识与技能</w:t>
            </w:r>
          </w:p>
        </w:tc>
        <w:tc>
          <w:tcPr>
            <w:tcW w:w="1933" w:type="dxa"/>
            <w:tcBorders>
              <w:top w:val="single" w:sz="4" w:space="0" w:color="000000"/>
              <w:left w:val="single" w:sz="4" w:space="0" w:color="000000"/>
              <w:bottom w:val="single" w:sz="4" w:space="0" w:color="auto"/>
              <w:right w:val="single" w:sz="4" w:space="0" w:color="000000"/>
            </w:tcBorders>
            <w:shd w:val="clear" w:color="auto" w:fill="E7E6E6"/>
          </w:tcPr>
          <w:p w:rsidR="00A77F5C" w:rsidRDefault="00A77F5C" w:rsidP="000274A4">
            <w:pPr>
              <w:pStyle w:val="TableParagraph"/>
              <w:kinsoku w:val="0"/>
              <w:overflowPunct w:val="0"/>
              <w:spacing w:beforeLines="50" w:afterLines="50"/>
              <w:ind w:left="0"/>
              <w:jc w:val="center"/>
              <w:rPr>
                <w:rFonts w:ascii="黑体" w:eastAsia="黑体" w:hAnsi="黑体"/>
                <w:b/>
                <w:sz w:val="21"/>
              </w:rPr>
            </w:pPr>
            <w:r>
              <w:rPr>
                <w:rFonts w:ascii="黑体" w:eastAsia="黑体" w:hAnsi="黑体" w:hint="eastAsia"/>
                <w:b/>
                <w:sz w:val="21"/>
              </w:rPr>
              <w:t>主题与文化</w:t>
            </w:r>
          </w:p>
        </w:tc>
        <w:tc>
          <w:tcPr>
            <w:tcW w:w="2126" w:type="dxa"/>
            <w:tcBorders>
              <w:top w:val="single" w:sz="4" w:space="0" w:color="000000"/>
              <w:left w:val="single" w:sz="4" w:space="0" w:color="000000"/>
              <w:bottom w:val="single" w:sz="4" w:space="0" w:color="auto"/>
              <w:right w:val="single" w:sz="4" w:space="0" w:color="000000"/>
            </w:tcBorders>
            <w:shd w:val="clear" w:color="auto" w:fill="E7E6E6"/>
          </w:tcPr>
          <w:p w:rsidR="00A77F5C" w:rsidRDefault="00A77F5C" w:rsidP="000274A4">
            <w:pPr>
              <w:pStyle w:val="TableParagraph"/>
              <w:kinsoku w:val="0"/>
              <w:overflowPunct w:val="0"/>
              <w:spacing w:beforeLines="50" w:afterLines="50"/>
              <w:ind w:left="0"/>
              <w:jc w:val="center"/>
              <w:rPr>
                <w:rFonts w:ascii="黑体" w:eastAsia="黑体" w:hAnsi="黑体"/>
                <w:b/>
                <w:sz w:val="21"/>
              </w:rPr>
            </w:pPr>
            <w:r>
              <w:rPr>
                <w:rFonts w:ascii="黑体" w:eastAsia="黑体" w:hAnsi="黑体" w:hint="eastAsia"/>
                <w:b/>
                <w:sz w:val="21"/>
              </w:rPr>
              <w:t>思维与策略</w:t>
            </w:r>
          </w:p>
        </w:tc>
        <w:tc>
          <w:tcPr>
            <w:tcW w:w="1859" w:type="dxa"/>
            <w:tcBorders>
              <w:top w:val="single" w:sz="4" w:space="0" w:color="000000"/>
              <w:left w:val="single" w:sz="4" w:space="0" w:color="000000"/>
              <w:bottom w:val="single" w:sz="4" w:space="0" w:color="auto"/>
              <w:right w:val="single" w:sz="4" w:space="0" w:color="000000"/>
            </w:tcBorders>
            <w:shd w:val="clear" w:color="auto" w:fill="E7E6E6"/>
          </w:tcPr>
          <w:p w:rsidR="00A77F5C" w:rsidRDefault="00A77F5C" w:rsidP="000274A4">
            <w:pPr>
              <w:pStyle w:val="TableParagraph"/>
              <w:kinsoku w:val="0"/>
              <w:overflowPunct w:val="0"/>
              <w:spacing w:beforeLines="50" w:afterLines="50"/>
              <w:ind w:left="0"/>
              <w:jc w:val="center"/>
              <w:rPr>
                <w:rFonts w:ascii="黑体" w:eastAsia="黑体" w:hAnsi="黑体"/>
                <w:b/>
                <w:sz w:val="21"/>
              </w:rPr>
            </w:pPr>
            <w:r>
              <w:rPr>
                <w:rFonts w:ascii="黑体" w:eastAsia="黑体" w:hAnsi="黑体" w:hint="eastAsia"/>
                <w:b/>
                <w:sz w:val="21"/>
              </w:rPr>
              <w:t>学习任务</w:t>
            </w:r>
          </w:p>
        </w:tc>
      </w:tr>
      <w:tr w:rsidR="00A77F5C" w:rsidTr="00514D89">
        <w:trPr>
          <w:trHeight w:val="2959"/>
        </w:trPr>
        <w:tc>
          <w:tcPr>
            <w:tcW w:w="2382" w:type="dxa"/>
            <w:tcBorders>
              <w:top w:val="single" w:sz="4" w:space="0" w:color="auto"/>
              <w:left w:val="single" w:sz="4" w:space="0" w:color="auto"/>
              <w:bottom w:val="single" w:sz="4" w:space="0" w:color="auto"/>
              <w:right w:val="single" w:sz="4" w:space="0" w:color="auto"/>
            </w:tcBorders>
            <w:shd w:val="clear" w:color="auto" w:fill="E7E6E6"/>
          </w:tcPr>
          <w:p w:rsidR="00A77F5C" w:rsidRDefault="00A77F5C" w:rsidP="000274A4">
            <w:pPr>
              <w:pStyle w:val="TableParagraph"/>
              <w:kinsoku w:val="0"/>
              <w:overflowPunct w:val="0"/>
              <w:spacing w:beforeLines="50" w:afterLines="50" w:line="288" w:lineRule="auto"/>
              <w:ind w:left="0"/>
              <w:rPr>
                <w:rFonts w:ascii="宋体"/>
                <w:sz w:val="21"/>
              </w:rPr>
            </w:pPr>
            <w:r>
              <w:rPr>
                <w:rFonts w:ascii="Arial" w:cs="Arial"/>
                <w:sz w:val="21"/>
              </w:rPr>
              <w:lastRenderedPageBreak/>
              <w:t xml:space="preserve">1. </w:t>
            </w:r>
            <w:r>
              <w:rPr>
                <w:rFonts w:ascii="宋体" w:hAnsi="宋体" w:cs="宋体" w:hint="eastAsia"/>
                <w:sz w:val="21"/>
              </w:rPr>
              <w:t>能初步感知字母组合</w:t>
            </w:r>
            <w:r>
              <w:rPr>
                <w:kern w:val="2"/>
                <w:sz w:val="21"/>
                <w:szCs w:val="21"/>
              </w:rPr>
              <w:t>-oa, -oe, -o</w:t>
            </w:r>
            <w:r>
              <w:rPr>
                <w:rFonts w:ascii="宋体" w:hAnsi="宋体" w:cs="宋体" w:hint="eastAsia"/>
                <w:sz w:val="21"/>
              </w:rPr>
              <w:t>的发音规律，正确跟读含有字母组合的单词。</w:t>
            </w:r>
          </w:p>
          <w:p w:rsidR="00A77F5C" w:rsidRDefault="00A77F5C" w:rsidP="000274A4">
            <w:pPr>
              <w:pStyle w:val="TableParagraph"/>
              <w:kinsoku w:val="0"/>
              <w:overflowPunct w:val="0"/>
              <w:spacing w:beforeLines="50" w:afterLines="50" w:line="288" w:lineRule="auto"/>
              <w:ind w:left="0"/>
              <w:rPr>
                <w:rFonts w:ascii="宋体"/>
                <w:sz w:val="21"/>
              </w:rPr>
            </w:pPr>
            <w:r>
              <w:rPr>
                <w:rFonts w:ascii="Arial" w:cs="Arial"/>
                <w:sz w:val="21"/>
              </w:rPr>
              <w:t xml:space="preserve">2. </w:t>
            </w:r>
            <w:r>
              <w:rPr>
                <w:rFonts w:ascii="宋体" w:hAnsi="宋体" w:cs="宋体" w:hint="eastAsia"/>
                <w:sz w:val="21"/>
              </w:rPr>
              <w:t>能在语境中知晓、朗读、抄写核心单词：</w:t>
            </w:r>
          </w:p>
          <w:p w:rsidR="00A77F5C" w:rsidRDefault="00A77F5C" w:rsidP="000274A4">
            <w:pPr>
              <w:pStyle w:val="TableParagraph"/>
              <w:kinsoku w:val="0"/>
              <w:overflowPunct w:val="0"/>
              <w:spacing w:beforeLines="50" w:afterLines="50" w:line="288" w:lineRule="auto"/>
              <w:ind w:left="0"/>
              <w:rPr>
                <w:sz w:val="21"/>
              </w:rPr>
            </w:pPr>
            <w:r>
              <w:rPr>
                <w:sz w:val="21"/>
              </w:rPr>
              <w:t>bone, fish, cat food, dog food, parrot, tortoise</w:t>
            </w:r>
            <w:r>
              <w:rPr>
                <w:rFonts w:hint="eastAsia"/>
                <w:sz w:val="21"/>
              </w:rPr>
              <w:t>。</w:t>
            </w:r>
          </w:p>
          <w:p w:rsidR="00A77F5C" w:rsidRDefault="00A77F5C" w:rsidP="000274A4">
            <w:pPr>
              <w:pStyle w:val="TableParagraph"/>
              <w:kinsoku w:val="0"/>
              <w:overflowPunct w:val="0"/>
              <w:spacing w:beforeLines="50" w:afterLines="50" w:line="288" w:lineRule="auto"/>
              <w:ind w:left="0"/>
              <w:rPr>
                <w:rFonts w:ascii="宋体"/>
                <w:sz w:val="21"/>
              </w:rPr>
            </w:pPr>
            <w:r>
              <w:rPr>
                <w:rFonts w:ascii="Arial" w:cs="Arial"/>
                <w:sz w:val="21"/>
              </w:rPr>
              <w:t>3.</w:t>
            </w:r>
            <w:r>
              <w:rPr>
                <w:rFonts w:ascii="宋体" w:hAnsi="宋体" w:cs="宋体" w:hint="eastAsia"/>
                <w:sz w:val="21"/>
              </w:rPr>
              <w:t>能在语境中知晓、朗读核心句型</w:t>
            </w:r>
            <w:r w:rsidRPr="003C2B80">
              <w:rPr>
                <w:sz w:val="21"/>
              </w:rPr>
              <w:t>What does...eat? He/She/It eats...</w:t>
            </w:r>
          </w:p>
          <w:p w:rsidR="00A77F5C" w:rsidRDefault="00A77F5C" w:rsidP="000274A4">
            <w:pPr>
              <w:spacing w:beforeLines="50" w:afterLines="50" w:line="288" w:lineRule="auto"/>
              <w:ind w:firstLine="420"/>
              <w:rPr>
                <w:szCs w:val="21"/>
              </w:rPr>
            </w:pPr>
            <w:r>
              <w:rPr>
                <w:rFonts w:ascii="宋体" w:hAnsi="宋体" w:cs="宋体"/>
                <w:sz w:val="21"/>
              </w:rPr>
              <w:t>4.</w:t>
            </w:r>
            <w:r>
              <w:rPr>
                <w:rFonts w:ascii="宋体" w:cs="宋体" w:hint="eastAsia"/>
                <w:sz w:val="21"/>
                <w:szCs w:val="21"/>
              </w:rPr>
              <w:t>运用所学语言，描述小宠物的饮食习惯和能力。</w:t>
            </w:r>
          </w:p>
          <w:p w:rsidR="00A77F5C" w:rsidRDefault="00A77F5C" w:rsidP="000274A4">
            <w:pPr>
              <w:pStyle w:val="TableParagraph"/>
              <w:kinsoku w:val="0"/>
              <w:overflowPunct w:val="0"/>
              <w:spacing w:beforeLines="50" w:afterLines="50" w:line="288" w:lineRule="auto"/>
              <w:ind w:left="0"/>
              <w:rPr>
                <w:rFonts w:ascii="宋体"/>
                <w:sz w:val="21"/>
              </w:rPr>
            </w:pPr>
          </w:p>
        </w:tc>
        <w:tc>
          <w:tcPr>
            <w:tcW w:w="1933" w:type="dxa"/>
            <w:tcBorders>
              <w:top w:val="single" w:sz="4" w:space="0" w:color="auto"/>
              <w:left w:val="single" w:sz="4" w:space="0" w:color="auto"/>
              <w:bottom w:val="single" w:sz="4" w:space="0" w:color="auto"/>
              <w:right w:val="single" w:sz="4" w:space="0" w:color="auto"/>
            </w:tcBorders>
            <w:shd w:val="clear" w:color="auto" w:fill="E7E6E6"/>
          </w:tcPr>
          <w:p w:rsidR="00A77F5C" w:rsidRDefault="00A77F5C" w:rsidP="000274A4">
            <w:pPr>
              <w:pStyle w:val="TableParagraph"/>
              <w:kinsoku w:val="0"/>
              <w:overflowPunct w:val="0"/>
              <w:spacing w:beforeLines="50" w:afterLines="50" w:line="288" w:lineRule="auto"/>
              <w:ind w:left="0"/>
              <w:rPr>
                <w:rFonts w:ascii="宋体"/>
                <w:sz w:val="21"/>
              </w:rPr>
            </w:pPr>
            <w:r>
              <w:rPr>
                <w:rFonts w:ascii="宋体" w:hint="eastAsia"/>
                <w:kern w:val="2"/>
                <w:sz w:val="21"/>
                <w:szCs w:val="21"/>
              </w:rPr>
              <w:t>感受小宠物给家庭生活带来的乐趣，从而唤起热爱小动物，陪伴和保护小动物的情感。</w:t>
            </w:r>
          </w:p>
        </w:tc>
        <w:tc>
          <w:tcPr>
            <w:tcW w:w="2126" w:type="dxa"/>
            <w:tcBorders>
              <w:top w:val="single" w:sz="4" w:space="0" w:color="auto"/>
              <w:left w:val="single" w:sz="4" w:space="0" w:color="auto"/>
              <w:bottom w:val="single" w:sz="4" w:space="0" w:color="auto"/>
              <w:right w:val="single" w:sz="4" w:space="0" w:color="auto"/>
            </w:tcBorders>
            <w:shd w:val="clear" w:color="auto" w:fill="E7E6E6"/>
          </w:tcPr>
          <w:p w:rsidR="00A77F5C" w:rsidRDefault="00A77F5C" w:rsidP="000274A4">
            <w:pPr>
              <w:pStyle w:val="TableParagraph"/>
              <w:kinsoku w:val="0"/>
              <w:overflowPunct w:val="0"/>
              <w:spacing w:beforeLines="50" w:afterLines="50" w:line="288" w:lineRule="auto"/>
              <w:ind w:left="0"/>
              <w:rPr>
                <w:rFonts w:ascii="宋体"/>
                <w:sz w:val="21"/>
              </w:rPr>
            </w:pPr>
            <w:r>
              <w:rPr>
                <w:rFonts w:ascii="Arial" w:cs="Arial"/>
                <w:sz w:val="21"/>
              </w:rPr>
              <w:t xml:space="preserve">1. </w:t>
            </w:r>
            <w:r>
              <w:rPr>
                <w:rFonts w:ascii="宋体" w:hAnsi="宋体" w:cs="宋体" w:hint="eastAsia"/>
                <w:sz w:val="21"/>
              </w:rPr>
              <w:t>通过倾听、跟读和问答等形式学习字母组合</w:t>
            </w:r>
            <w:r>
              <w:rPr>
                <w:kern w:val="2"/>
                <w:sz w:val="21"/>
                <w:szCs w:val="21"/>
              </w:rPr>
              <w:t>-oa, -oe, -o</w:t>
            </w:r>
            <w:r>
              <w:rPr>
                <w:rFonts w:ascii="宋体" w:hAnsi="宋体" w:cs="宋体" w:hint="eastAsia"/>
                <w:sz w:val="21"/>
              </w:rPr>
              <w:t>的发音规律。</w:t>
            </w:r>
          </w:p>
          <w:p w:rsidR="00A77F5C" w:rsidRDefault="00A77F5C" w:rsidP="000274A4">
            <w:pPr>
              <w:pStyle w:val="TableParagraph"/>
              <w:kinsoku w:val="0"/>
              <w:overflowPunct w:val="0"/>
              <w:spacing w:beforeLines="50" w:afterLines="50" w:line="288" w:lineRule="auto"/>
              <w:ind w:left="0"/>
              <w:rPr>
                <w:rFonts w:ascii="宋体"/>
                <w:sz w:val="21"/>
              </w:rPr>
            </w:pPr>
            <w:r>
              <w:rPr>
                <w:rFonts w:ascii="Arial" w:cs="Arial"/>
                <w:sz w:val="21"/>
              </w:rPr>
              <w:t xml:space="preserve">2. </w:t>
            </w:r>
            <w:r>
              <w:rPr>
                <w:rFonts w:ascii="宋体" w:hAnsi="宋体" w:cs="宋体" w:hint="eastAsia"/>
                <w:sz w:val="21"/>
              </w:rPr>
              <w:t>通过跟读模仿和文本视听等形式学习本单元核心单词。</w:t>
            </w:r>
          </w:p>
          <w:p w:rsidR="00A77F5C" w:rsidRDefault="00A77F5C" w:rsidP="000274A4">
            <w:pPr>
              <w:pStyle w:val="TableParagraph"/>
              <w:kinsoku w:val="0"/>
              <w:overflowPunct w:val="0"/>
              <w:spacing w:beforeLines="50" w:afterLines="50" w:line="288" w:lineRule="auto"/>
              <w:ind w:left="0"/>
              <w:rPr>
                <w:rFonts w:ascii="宋体"/>
                <w:sz w:val="21"/>
              </w:rPr>
            </w:pPr>
            <w:r>
              <w:rPr>
                <w:rFonts w:ascii="宋体" w:hAnsi="宋体" w:cs="宋体"/>
                <w:sz w:val="21"/>
              </w:rPr>
              <w:t xml:space="preserve">3. </w:t>
            </w:r>
            <w:r>
              <w:rPr>
                <w:rFonts w:ascii="宋体" w:hAnsi="宋体" w:cs="宋体" w:hint="eastAsia"/>
                <w:sz w:val="21"/>
              </w:rPr>
              <w:t>通过文本视听、文本朗读感知核心句型。</w:t>
            </w:r>
          </w:p>
          <w:p w:rsidR="00A77F5C" w:rsidRDefault="00A77F5C" w:rsidP="000274A4">
            <w:pPr>
              <w:pStyle w:val="TableParagraph"/>
              <w:kinsoku w:val="0"/>
              <w:overflowPunct w:val="0"/>
              <w:spacing w:beforeLines="50" w:afterLines="50" w:line="288" w:lineRule="auto"/>
              <w:ind w:left="0"/>
              <w:rPr>
                <w:rFonts w:ascii="宋体"/>
                <w:sz w:val="21"/>
              </w:rPr>
            </w:pPr>
            <w:r>
              <w:rPr>
                <w:rFonts w:ascii="宋体" w:hAnsi="宋体" w:cs="宋体"/>
                <w:sz w:val="21"/>
              </w:rPr>
              <w:t xml:space="preserve">4. </w:t>
            </w:r>
            <w:r>
              <w:rPr>
                <w:rFonts w:ascii="宋体" w:hAnsi="宋体" w:cs="宋体" w:hint="eastAsia"/>
                <w:sz w:val="21"/>
              </w:rPr>
              <w:t>通过信息提取、角色扮演和问答交流等形式理解语篇，尝试话题表达。</w:t>
            </w:r>
          </w:p>
        </w:tc>
        <w:tc>
          <w:tcPr>
            <w:tcW w:w="1859" w:type="dxa"/>
            <w:tcBorders>
              <w:top w:val="single" w:sz="4" w:space="0" w:color="auto"/>
              <w:left w:val="single" w:sz="4" w:space="0" w:color="auto"/>
              <w:bottom w:val="single" w:sz="4" w:space="0" w:color="auto"/>
              <w:right w:val="single" w:sz="4" w:space="0" w:color="auto"/>
            </w:tcBorders>
            <w:shd w:val="clear" w:color="auto" w:fill="E7E6E6"/>
          </w:tcPr>
          <w:p w:rsidR="00A77F5C" w:rsidRDefault="00A77F5C" w:rsidP="000274A4">
            <w:pPr>
              <w:pStyle w:val="TableParagraph"/>
              <w:kinsoku w:val="0"/>
              <w:overflowPunct w:val="0"/>
              <w:spacing w:beforeLines="50" w:afterLines="50" w:line="288" w:lineRule="auto"/>
              <w:ind w:left="0"/>
              <w:rPr>
                <w:rFonts w:ascii="宋体"/>
                <w:sz w:val="21"/>
              </w:rPr>
            </w:pPr>
            <w:r>
              <w:rPr>
                <w:rFonts w:ascii="宋体" w:hAnsi="宋体" w:cs="宋体" w:hint="eastAsia"/>
                <w:sz w:val="21"/>
              </w:rPr>
              <w:t>能在参观宠物店的语境中运用核心单词和句型描述小宠物的饮食习惯，做到语音语调正确、内容较完整、语言连贯、有逻辑性、表达较流利。</w:t>
            </w:r>
          </w:p>
        </w:tc>
      </w:tr>
      <w:tr w:rsidR="00A77F5C" w:rsidTr="00514D89">
        <w:trPr>
          <w:trHeight w:val="658"/>
        </w:trPr>
        <w:tc>
          <w:tcPr>
            <w:tcW w:w="8300" w:type="dxa"/>
            <w:gridSpan w:val="4"/>
            <w:tcBorders>
              <w:top w:val="single" w:sz="4" w:space="0" w:color="auto"/>
              <w:left w:val="single" w:sz="4" w:space="0" w:color="auto"/>
              <w:bottom w:val="nil"/>
              <w:right w:val="single" w:sz="4" w:space="0" w:color="auto"/>
            </w:tcBorders>
            <w:shd w:val="clear" w:color="auto" w:fill="FFE599"/>
          </w:tcPr>
          <w:p w:rsidR="00A77F5C" w:rsidRDefault="00A77F5C" w:rsidP="00D61B2B">
            <w:pPr>
              <w:pStyle w:val="TableParagraph"/>
              <w:kinsoku w:val="0"/>
              <w:overflowPunct w:val="0"/>
              <w:spacing w:before="99"/>
              <w:ind w:left="89" w:right="110"/>
              <w:jc w:val="center"/>
              <w:rPr>
                <w:rFonts w:ascii="宋体"/>
                <w:sz w:val="21"/>
              </w:rPr>
            </w:pPr>
            <w:r>
              <w:rPr>
                <w:rFonts w:ascii="宋体" w:hAnsi="宋体" w:cs="宋体" w:hint="eastAsia"/>
                <w:b/>
                <w:sz w:val="28"/>
              </w:rPr>
              <w:t>第二课时</w:t>
            </w:r>
            <w:r>
              <w:rPr>
                <w:rFonts w:ascii="宋体" w:hAnsi="宋体" w:cs="宋体"/>
                <w:b/>
                <w:sz w:val="28"/>
              </w:rPr>
              <w:t xml:space="preserve"> A</w:t>
            </w:r>
            <w:r>
              <w:rPr>
                <w:sz w:val="28"/>
                <w:szCs w:val="28"/>
              </w:rPr>
              <w:t>nimal stories</w:t>
            </w:r>
          </w:p>
        </w:tc>
      </w:tr>
      <w:tr w:rsidR="00A77F5C" w:rsidTr="00514D89">
        <w:trPr>
          <w:trHeight w:val="567"/>
        </w:trPr>
        <w:tc>
          <w:tcPr>
            <w:tcW w:w="2382"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0274A4">
            <w:pPr>
              <w:pStyle w:val="TableParagraph"/>
              <w:kinsoku w:val="0"/>
              <w:overflowPunct w:val="0"/>
              <w:spacing w:beforeLines="50" w:afterLines="50"/>
              <w:ind w:left="0"/>
              <w:jc w:val="center"/>
              <w:rPr>
                <w:rFonts w:ascii="黑体" w:eastAsia="黑体" w:hAnsi="黑体"/>
                <w:b/>
                <w:sz w:val="21"/>
              </w:rPr>
            </w:pPr>
            <w:r>
              <w:rPr>
                <w:rFonts w:ascii="黑体" w:eastAsia="黑体" w:hAnsi="黑体" w:hint="eastAsia"/>
                <w:b/>
                <w:sz w:val="21"/>
              </w:rPr>
              <w:t>知识与技能</w:t>
            </w:r>
          </w:p>
        </w:tc>
        <w:tc>
          <w:tcPr>
            <w:tcW w:w="1933"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0274A4">
            <w:pPr>
              <w:pStyle w:val="TableParagraph"/>
              <w:kinsoku w:val="0"/>
              <w:overflowPunct w:val="0"/>
              <w:spacing w:beforeLines="50" w:afterLines="50" w:line="360" w:lineRule="auto"/>
              <w:ind w:left="0"/>
              <w:jc w:val="center"/>
              <w:rPr>
                <w:rFonts w:ascii="黑体" w:eastAsia="黑体" w:hAnsi="黑体"/>
                <w:b/>
                <w:sz w:val="21"/>
              </w:rPr>
            </w:pPr>
            <w:r>
              <w:rPr>
                <w:rFonts w:ascii="黑体" w:eastAsia="黑体" w:hAnsi="黑体" w:hint="eastAsia"/>
                <w:b/>
                <w:sz w:val="21"/>
              </w:rPr>
              <w:t>主题与文化</w:t>
            </w:r>
          </w:p>
        </w:tc>
        <w:tc>
          <w:tcPr>
            <w:tcW w:w="2126"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0274A4">
            <w:pPr>
              <w:pStyle w:val="TableParagraph"/>
              <w:kinsoku w:val="0"/>
              <w:overflowPunct w:val="0"/>
              <w:spacing w:beforeLines="50" w:afterLines="50"/>
              <w:ind w:left="0"/>
              <w:jc w:val="center"/>
              <w:rPr>
                <w:rFonts w:ascii="黑体" w:eastAsia="黑体" w:hAnsi="黑体"/>
                <w:b/>
                <w:sz w:val="21"/>
              </w:rPr>
            </w:pPr>
            <w:r>
              <w:rPr>
                <w:rFonts w:ascii="黑体" w:eastAsia="黑体" w:hAnsi="黑体" w:hint="eastAsia"/>
                <w:b/>
                <w:sz w:val="21"/>
              </w:rPr>
              <w:t>思维与策略</w:t>
            </w:r>
          </w:p>
        </w:tc>
        <w:tc>
          <w:tcPr>
            <w:tcW w:w="1859"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0274A4">
            <w:pPr>
              <w:pStyle w:val="TableParagraph"/>
              <w:kinsoku w:val="0"/>
              <w:overflowPunct w:val="0"/>
              <w:spacing w:beforeLines="50" w:afterLines="50"/>
              <w:ind w:left="0" w:right="110"/>
              <w:jc w:val="center"/>
              <w:rPr>
                <w:rFonts w:ascii="黑体" w:eastAsia="黑体" w:hAnsi="黑体"/>
                <w:b/>
                <w:sz w:val="21"/>
              </w:rPr>
            </w:pPr>
            <w:r>
              <w:rPr>
                <w:rFonts w:ascii="黑体" w:eastAsia="黑体" w:hAnsi="黑体" w:hint="eastAsia"/>
                <w:b/>
                <w:sz w:val="21"/>
              </w:rPr>
              <w:t>学习任务</w:t>
            </w:r>
          </w:p>
        </w:tc>
      </w:tr>
      <w:tr w:rsidR="00A77F5C" w:rsidTr="00514D89">
        <w:trPr>
          <w:trHeight w:val="841"/>
        </w:trPr>
        <w:tc>
          <w:tcPr>
            <w:tcW w:w="2382"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A77F5C">
            <w:pPr>
              <w:kinsoku w:val="0"/>
              <w:overflowPunct w:val="0"/>
              <w:spacing w:line="288" w:lineRule="auto"/>
              <w:ind w:firstLine="420"/>
              <w:jc w:val="both"/>
              <w:rPr>
                <w:rFonts w:ascii="宋体"/>
                <w:sz w:val="21"/>
              </w:rPr>
            </w:pPr>
            <w:r>
              <w:rPr>
                <w:rFonts w:ascii="宋体" w:hAnsi="宋体" w:cs="宋体"/>
                <w:sz w:val="21"/>
              </w:rPr>
              <w:t xml:space="preserve">1. </w:t>
            </w:r>
            <w:r>
              <w:rPr>
                <w:rFonts w:ascii="宋体" w:hAnsi="宋体" w:cs="宋体" w:hint="eastAsia"/>
                <w:sz w:val="21"/>
              </w:rPr>
              <w:t>掌握字母</w:t>
            </w:r>
            <w:r>
              <w:rPr>
                <w:rFonts w:ascii="宋体" w:hAnsi="宋体" w:cs="宋体"/>
                <w:sz w:val="21"/>
              </w:rPr>
              <w:t xml:space="preserve"> </w:t>
            </w:r>
            <w:r>
              <w:rPr>
                <w:sz w:val="21"/>
              </w:rPr>
              <w:t>‘-oe’, ‘-oa-‘, and ‘-o-’</w:t>
            </w:r>
            <w:r>
              <w:rPr>
                <w:rFonts w:ascii="宋体" w:hAnsi="宋体" w:cs="宋体" w:hint="eastAsia"/>
                <w:sz w:val="21"/>
              </w:rPr>
              <w:t>在单词中的发音规律，并能根据发音规律正确朗读儿歌。</w:t>
            </w:r>
          </w:p>
          <w:p w:rsidR="00A77F5C" w:rsidRDefault="00A77F5C" w:rsidP="00A77F5C">
            <w:pPr>
              <w:kinsoku w:val="0"/>
              <w:overflowPunct w:val="0"/>
              <w:spacing w:line="288" w:lineRule="auto"/>
              <w:ind w:firstLine="420"/>
              <w:rPr>
                <w:rFonts w:ascii="宋体"/>
                <w:sz w:val="21"/>
              </w:rPr>
            </w:pPr>
            <w:r>
              <w:rPr>
                <w:rFonts w:ascii="宋体" w:hAnsi="宋体" w:cs="宋体"/>
                <w:sz w:val="21"/>
              </w:rPr>
              <w:t>2</w:t>
            </w:r>
            <w:r>
              <w:rPr>
                <w:rFonts w:ascii="宋体" w:hAnsi="宋体" w:cs="宋体" w:hint="eastAsia"/>
                <w:sz w:val="21"/>
              </w:rPr>
              <w:t>、能够理解</w:t>
            </w:r>
            <w:r>
              <w:rPr>
                <w:sz w:val="21"/>
              </w:rPr>
              <w:t>climb onto, wake up, catch the mouse</w:t>
            </w:r>
            <w:r>
              <w:rPr>
                <w:rFonts w:ascii="宋体" w:hAnsi="宋体" w:cs="宋体" w:hint="eastAsia"/>
                <w:sz w:val="21"/>
              </w:rPr>
              <w:t>的意思。</w:t>
            </w:r>
          </w:p>
          <w:p w:rsidR="00A77F5C" w:rsidRDefault="00A77F5C" w:rsidP="00A77F5C">
            <w:pPr>
              <w:kinsoku w:val="0"/>
              <w:overflowPunct w:val="0"/>
              <w:spacing w:line="288" w:lineRule="auto"/>
              <w:ind w:firstLine="420"/>
              <w:rPr>
                <w:rFonts w:ascii="宋体"/>
                <w:sz w:val="21"/>
              </w:rPr>
            </w:pPr>
            <w:r>
              <w:rPr>
                <w:rFonts w:ascii="宋体" w:hAnsi="宋体" w:cs="宋体"/>
                <w:sz w:val="21"/>
              </w:rPr>
              <w:t>3</w:t>
            </w:r>
            <w:r>
              <w:rPr>
                <w:rFonts w:ascii="宋体" w:hAnsi="宋体" w:cs="宋体" w:hint="eastAsia"/>
                <w:sz w:val="21"/>
              </w:rPr>
              <w:t>、能在阅读故事的语境中用正确的语音语调流利朗读该故事、能理解故事所表达的意思。</w:t>
            </w:r>
          </w:p>
          <w:p w:rsidR="00A77F5C" w:rsidRDefault="00A77F5C" w:rsidP="00D61B2B">
            <w:pPr>
              <w:pStyle w:val="TableParagraph"/>
              <w:kinsoku w:val="0"/>
              <w:overflowPunct w:val="0"/>
              <w:spacing w:before="99" w:line="288" w:lineRule="auto"/>
              <w:rPr>
                <w:rFonts w:ascii="宋体"/>
                <w:sz w:val="21"/>
              </w:rPr>
            </w:pPr>
            <w:r>
              <w:rPr>
                <w:rFonts w:ascii="宋体" w:hAnsi="宋体" w:cs="宋体"/>
                <w:sz w:val="21"/>
              </w:rPr>
              <w:lastRenderedPageBreak/>
              <w:t>4</w:t>
            </w:r>
            <w:r>
              <w:rPr>
                <w:rFonts w:ascii="宋体" w:hAnsi="宋体" w:cs="宋体" w:hint="eastAsia"/>
                <w:sz w:val="21"/>
              </w:rPr>
              <w:t>、能在老师引导下初步运用一般现在时描述故事的起因、过程和结果。</w:t>
            </w:r>
          </w:p>
        </w:tc>
        <w:tc>
          <w:tcPr>
            <w:tcW w:w="1933"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D61B2B">
            <w:pPr>
              <w:pStyle w:val="TableParagraph"/>
              <w:kinsoku w:val="0"/>
              <w:overflowPunct w:val="0"/>
              <w:spacing w:before="99" w:line="288" w:lineRule="auto"/>
              <w:rPr>
                <w:rFonts w:ascii="宋体"/>
                <w:sz w:val="21"/>
              </w:rPr>
            </w:pPr>
            <w:r>
              <w:rPr>
                <w:rFonts w:ascii="宋体" w:hAnsi="宋体" w:cs="宋体" w:hint="eastAsia"/>
                <w:spacing w:val="-8"/>
                <w:sz w:val="21"/>
                <w:szCs w:val="21"/>
              </w:rPr>
              <w:lastRenderedPageBreak/>
              <w:t>通过对故事的理解，感受到动物是我们的朋友，不仅在生活上可以陪伴我们，而且人类塑造了许多有趣的动物形象，编了许多有关动物的故事书和摄制了许多卡通片，在精神上也给我们带来了快乐，激发了好好关爱动物的情感。</w:t>
            </w:r>
          </w:p>
        </w:tc>
        <w:tc>
          <w:tcPr>
            <w:tcW w:w="2126"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D61B2B">
            <w:pPr>
              <w:pStyle w:val="TableParagraph"/>
              <w:kinsoku w:val="0"/>
              <w:overflowPunct w:val="0"/>
              <w:spacing w:before="102" w:line="288" w:lineRule="auto"/>
              <w:ind w:left="106"/>
              <w:rPr>
                <w:rFonts w:ascii="宋体"/>
                <w:sz w:val="21"/>
              </w:rPr>
            </w:pPr>
            <w:r>
              <w:rPr>
                <w:rFonts w:ascii="宋体" w:hAnsi="宋体" w:cs="宋体"/>
                <w:sz w:val="21"/>
              </w:rPr>
              <w:t xml:space="preserve">1. </w:t>
            </w:r>
            <w:r>
              <w:rPr>
                <w:rFonts w:ascii="宋体" w:hAnsi="宋体" w:cs="宋体" w:hint="eastAsia"/>
                <w:sz w:val="21"/>
              </w:rPr>
              <w:t>通过单词朗读、儿歌吟唱等形式进一步学习语音。</w:t>
            </w:r>
          </w:p>
          <w:p w:rsidR="00A77F5C" w:rsidRDefault="00A77F5C" w:rsidP="00D61B2B">
            <w:pPr>
              <w:pStyle w:val="TableParagraph"/>
              <w:kinsoku w:val="0"/>
              <w:overflowPunct w:val="0"/>
              <w:spacing w:before="96" w:line="288" w:lineRule="auto"/>
              <w:ind w:left="106"/>
              <w:rPr>
                <w:rFonts w:ascii="宋体"/>
                <w:sz w:val="21"/>
              </w:rPr>
            </w:pPr>
            <w:r>
              <w:rPr>
                <w:rFonts w:ascii="宋体" w:hAnsi="宋体" w:cs="宋体"/>
                <w:sz w:val="21"/>
              </w:rPr>
              <w:t xml:space="preserve">2. </w:t>
            </w:r>
            <w:r>
              <w:rPr>
                <w:rFonts w:ascii="宋体" w:hAnsi="宋体" w:cs="宋体" w:hint="eastAsia"/>
                <w:sz w:val="21"/>
              </w:rPr>
              <w:t>通过文本视听、跟读模仿、观看视频与图片学习本课时词组。</w:t>
            </w:r>
          </w:p>
          <w:p w:rsidR="00A77F5C" w:rsidRDefault="00A77F5C" w:rsidP="00D61B2B">
            <w:pPr>
              <w:pStyle w:val="TableParagraph"/>
              <w:kinsoku w:val="0"/>
              <w:overflowPunct w:val="0"/>
              <w:spacing w:before="96" w:line="288" w:lineRule="auto"/>
              <w:ind w:left="106"/>
              <w:rPr>
                <w:rFonts w:ascii="宋体"/>
                <w:sz w:val="21"/>
              </w:rPr>
            </w:pPr>
            <w:r>
              <w:rPr>
                <w:rFonts w:ascii="宋体" w:hAnsi="宋体" w:cs="宋体"/>
                <w:sz w:val="21"/>
              </w:rPr>
              <w:t xml:space="preserve">3. </w:t>
            </w:r>
            <w:r>
              <w:rPr>
                <w:rFonts w:ascii="宋体" w:hAnsi="宋体" w:cs="宋体" w:hint="eastAsia"/>
                <w:sz w:val="21"/>
              </w:rPr>
              <w:t>通过问答交流，课文朗读、图片与句子配对等形式理解故事内容，理清发展脉络，复述故事。</w:t>
            </w:r>
          </w:p>
        </w:tc>
        <w:tc>
          <w:tcPr>
            <w:tcW w:w="1859" w:type="dxa"/>
            <w:tcBorders>
              <w:top w:val="single" w:sz="4" w:space="0" w:color="auto"/>
              <w:left w:val="single" w:sz="4" w:space="0" w:color="auto"/>
              <w:bottom w:val="single" w:sz="4" w:space="0" w:color="auto"/>
              <w:right w:val="single" w:sz="4" w:space="0" w:color="auto"/>
            </w:tcBorders>
            <w:shd w:val="clear" w:color="auto" w:fill="FFE599"/>
          </w:tcPr>
          <w:p w:rsidR="00A77F5C" w:rsidRDefault="00A77F5C" w:rsidP="00D61B2B">
            <w:pPr>
              <w:pStyle w:val="TableParagraph"/>
              <w:kinsoku w:val="0"/>
              <w:overflowPunct w:val="0"/>
              <w:spacing w:before="101" w:line="288" w:lineRule="auto"/>
              <w:ind w:left="106"/>
              <w:rPr>
                <w:rFonts w:ascii="宋体"/>
                <w:sz w:val="21"/>
              </w:rPr>
            </w:pPr>
            <w:r>
              <w:rPr>
                <w:rFonts w:ascii="宋体" w:hAnsi="宋体" w:cs="宋体"/>
                <w:sz w:val="21"/>
              </w:rPr>
              <w:t>1.</w:t>
            </w:r>
            <w:r>
              <w:rPr>
                <w:rFonts w:ascii="宋体" w:hAnsi="宋体" w:cs="宋体" w:hint="eastAsia"/>
                <w:sz w:val="21"/>
              </w:rPr>
              <w:t>能借助故事地图及句型提示有序复述故事的发展过程。</w:t>
            </w:r>
          </w:p>
          <w:p w:rsidR="00A77F5C" w:rsidRDefault="00A77F5C" w:rsidP="00D61B2B">
            <w:pPr>
              <w:pStyle w:val="TableParagraph"/>
              <w:kinsoku w:val="0"/>
              <w:overflowPunct w:val="0"/>
              <w:spacing w:before="99" w:line="288" w:lineRule="auto"/>
              <w:ind w:left="89" w:right="110"/>
              <w:jc w:val="center"/>
              <w:rPr>
                <w:rFonts w:ascii="宋体"/>
                <w:sz w:val="21"/>
              </w:rPr>
            </w:pPr>
            <w:r>
              <w:rPr>
                <w:rFonts w:ascii="宋体" w:hAnsi="宋体" w:cs="宋体"/>
                <w:sz w:val="21"/>
              </w:rPr>
              <w:t>2.</w:t>
            </w:r>
            <w:r>
              <w:rPr>
                <w:rFonts w:ascii="宋体" w:hAnsi="宋体" w:cs="宋体" w:hint="eastAsia"/>
                <w:sz w:val="21"/>
              </w:rPr>
              <w:t>能根据句型提示描述自己喜爱的动物。</w:t>
            </w:r>
          </w:p>
        </w:tc>
      </w:tr>
      <w:tr w:rsidR="00A77F5C" w:rsidTr="00514D89">
        <w:trPr>
          <w:trHeight w:val="701"/>
        </w:trPr>
        <w:tc>
          <w:tcPr>
            <w:tcW w:w="8300" w:type="dxa"/>
            <w:gridSpan w:val="4"/>
            <w:tcBorders>
              <w:top w:val="single" w:sz="4" w:space="0" w:color="auto"/>
              <w:left w:val="single" w:sz="4" w:space="0" w:color="auto"/>
              <w:bottom w:val="single" w:sz="4" w:space="0" w:color="auto"/>
              <w:right w:val="single" w:sz="4" w:space="0" w:color="auto"/>
            </w:tcBorders>
            <w:shd w:val="clear" w:color="auto" w:fill="C5E0B3"/>
          </w:tcPr>
          <w:p w:rsidR="00A77F5C" w:rsidRDefault="00A77F5C" w:rsidP="00D61B2B">
            <w:pPr>
              <w:pStyle w:val="TableParagraph"/>
              <w:kinsoku w:val="0"/>
              <w:overflowPunct w:val="0"/>
              <w:spacing w:before="99"/>
              <w:ind w:left="89" w:right="110"/>
              <w:jc w:val="center"/>
              <w:rPr>
                <w:rFonts w:ascii="宋体" w:cs="宋体"/>
              </w:rPr>
            </w:pPr>
            <w:r>
              <w:rPr>
                <w:rFonts w:ascii="宋体" w:hAnsi="宋体" w:cs="宋体" w:hint="eastAsia"/>
                <w:b/>
                <w:sz w:val="28"/>
              </w:rPr>
              <w:lastRenderedPageBreak/>
              <w:t>第三课时</w:t>
            </w:r>
            <w:r>
              <w:rPr>
                <w:rFonts w:ascii="宋体" w:hAnsi="宋体" w:cs="宋体"/>
                <w:b/>
                <w:sz w:val="28"/>
              </w:rPr>
              <w:t xml:space="preserve"> Animal friends</w:t>
            </w:r>
          </w:p>
        </w:tc>
      </w:tr>
      <w:tr w:rsidR="00A77F5C" w:rsidTr="00514D89">
        <w:trPr>
          <w:trHeight w:val="555"/>
        </w:trPr>
        <w:tc>
          <w:tcPr>
            <w:tcW w:w="2382" w:type="dxa"/>
            <w:tcBorders>
              <w:top w:val="single" w:sz="4" w:space="0" w:color="auto"/>
              <w:left w:val="single" w:sz="4" w:space="0" w:color="auto"/>
              <w:bottom w:val="nil"/>
              <w:right w:val="single" w:sz="4" w:space="0" w:color="auto"/>
            </w:tcBorders>
            <w:shd w:val="clear" w:color="auto" w:fill="C5E0B3"/>
          </w:tcPr>
          <w:p w:rsidR="00A77F5C" w:rsidRDefault="00A77F5C" w:rsidP="00D61B2B">
            <w:pPr>
              <w:pStyle w:val="TableParagraph"/>
              <w:kinsoku w:val="0"/>
              <w:overflowPunct w:val="0"/>
              <w:spacing w:before="99"/>
              <w:jc w:val="center"/>
              <w:rPr>
                <w:rFonts w:ascii="宋体" w:cs="宋体"/>
              </w:rPr>
            </w:pPr>
            <w:r>
              <w:rPr>
                <w:rFonts w:ascii="黑体" w:eastAsia="黑体" w:hAnsi="黑体" w:hint="eastAsia"/>
                <w:b/>
                <w:sz w:val="21"/>
              </w:rPr>
              <w:t>知识与技能</w:t>
            </w:r>
          </w:p>
        </w:tc>
        <w:tc>
          <w:tcPr>
            <w:tcW w:w="1933" w:type="dxa"/>
            <w:tcBorders>
              <w:top w:val="single" w:sz="4" w:space="0" w:color="auto"/>
              <w:left w:val="single" w:sz="4" w:space="0" w:color="auto"/>
              <w:bottom w:val="nil"/>
              <w:right w:val="single" w:sz="4" w:space="0" w:color="auto"/>
            </w:tcBorders>
            <w:shd w:val="clear" w:color="auto" w:fill="C5E0B3"/>
          </w:tcPr>
          <w:p w:rsidR="00A77F5C" w:rsidRDefault="00A77F5C" w:rsidP="00D61B2B">
            <w:pPr>
              <w:pStyle w:val="TableParagraph"/>
              <w:kinsoku w:val="0"/>
              <w:overflowPunct w:val="0"/>
              <w:spacing w:before="99" w:line="360" w:lineRule="auto"/>
              <w:jc w:val="center"/>
              <w:rPr>
                <w:rFonts w:ascii="宋体" w:cs="宋体"/>
              </w:rPr>
            </w:pPr>
            <w:r>
              <w:rPr>
                <w:rFonts w:ascii="黑体" w:eastAsia="黑体" w:hAnsi="黑体" w:hint="eastAsia"/>
                <w:b/>
                <w:sz w:val="21"/>
              </w:rPr>
              <w:t>主题与文化</w:t>
            </w:r>
          </w:p>
        </w:tc>
        <w:tc>
          <w:tcPr>
            <w:tcW w:w="2126" w:type="dxa"/>
            <w:tcBorders>
              <w:top w:val="single" w:sz="4" w:space="0" w:color="auto"/>
              <w:left w:val="single" w:sz="4" w:space="0" w:color="auto"/>
              <w:bottom w:val="nil"/>
              <w:right w:val="single" w:sz="4" w:space="0" w:color="auto"/>
            </w:tcBorders>
            <w:shd w:val="clear" w:color="auto" w:fill="C5E0B3"/>
          </w:tcPr>
          <w:p w:rsidR="00A77F5C" w:rsidRDefault="00A77F5C" w:rsidP="00D61B2B">
            <w:pPr>
              <w:pStyle w:val="TableParagraph"/>
              <w:kinsoku w:val="0"/>
              <w:overflowPunct w:val="0"/>
              <w:spacing w:before="99"/>
              <w:ind w:left="106"/>
              <w:jc w:val="center"/>
              <w:rPr>
                <w:rFonts w:ascii="宋体" w:cs="宋体"/>
              </w:rPr>
            </w:pPr>
            <w:r>
              <w:rPr>
                <w:rFonts w:ascii="黑体" w:eastAsia="黑体" w:hAnsi="黑体" w:hint="eastAsia"/>
                <w:b/>
                <w:sz w:val="21"/>
              </w:rPr>
              <w:t>思维与策略</w:t>
            </w:r>
          </w:p>
        </w:tc>
        <w:tc>
          <w:tcPr>
            <w:tcW w:w="1859" w:type="dxa"/>
            <w:tcBorders>
              <w:top w:val="single" w:sz="4" w:space="0" w:color="auto"/>
              <w:left w:val="single" w:sz="4" w:space="0" w:color="auto"/>
              <w:bottom w:val="nil"/>
              <w:right w:val="single" w:sz="4" w:space="0" w:color="auto"/>
            </w:tcBorders>
            <w:shd w:val="clear" w:color="auto" w:fill="C5E0B3"/>
          </w:tcPr>
          <w:p w:rsidR="00A77F5C" w:rsidRDefault="00A77F5C" w:rsidP="00D61B2B">
            <w:pPr>
              <w:pStyle w:val="TableParagraph"/>
              <w:kinsoku w:val="0"/>
              <w:overflowPunct w:val="0"/>
              <w:spacing w:before="99"/>
              <w:ind w:left="89" w:right="110"/>
              <w:jc w:val="center"/>
              <w:rPr>
                <w:rFonts w:ascii="宋体" w:cs="宋体"/>
              </w:rPr>
            </w:pPr>
            <w:r>
              <w:rPr>
                <w:rFonts w:ascii="黑体" w:eastAsia="黑体" w:hAnsi="黑体" w:hint="eastAsia"/>
                <w:b/>
                <w:sz w:val="21"/>
              </w:rPr>
              <w:t>学习任务</w:t>
            </w:r>
          </w:p>
        </w:tc>
      </w:tr>
      <w:tr w:rsidR="00A77F5C" w:rsidTr="00514D89">
        <w:trPr>
          <w:trHeight w:val="2959"/>
        </w:trPr>
        <w:tc>
          <w:tcPr>
            <w:tcW w:w="2382" w:type="dxa"/>
            <w:tcBorders>
              <w:top w:val="single" w:sz="4" w:space="0" w:color="auto"/>
              <w:left w:val="single" w:sz="4" w:space="0" w:color="auto"/>
              <w:bottom w:val="single" w:sz="4" w:space="0" w:color="auto"/>
              <w:right w:val="single" w:sz="4" w:space="0" w:color="auto"/>
            </w:tcBorders>
            <w:shd w:val="clear" w:color="auto" w:fill="C5E0B3"/>
          </w:tcPr>
          <w:p w:rsidR="00A77F5C" w:rsidRDefault="00A77F5C" w:rsidP="00D61B2B">
            <w:pPr>
              <w:pStyle w:val="TableParagraph"/>
              <w:kinsoku w:val="0"/>
              <w:overflowPunct w:val="0"/>
              <w:spacing w:before="101" w:line="288" w:lineRule="auto"/>
              <w:rPr>
                <w:rFonts w:ascii="宋体"/>
                <w:sz w:val="21"/>
              </w:rPr>
            </w:pPr>
            <w:r>
              <w:rPr>
                <w:rFonts w:ascii="宋体" w:hAnsi="宋体" w:cs="宋体"/>
                <w:sz w:val="21"/>
              </w:rPr>
              <w:t xml:space="preserve">1. </w:t>
            </w:r>
            <w:r>
              <w:rPr>
                <w:rFonts w:ascii="宋体" w:hAnsi="宋体" w:cs="宋体" w:hint="eastAsia"/>
                <w:sz w:val="21"/>
              </w:rPr>
              <w:t>能根据字母组合</w:t>
            </w:r>
            <w:r>
              <w:rPr>
                <w:sz w:val="21"/>
              </w:rPr>
              <w:t>-oe, -oa-, -o</w:t>
            </w:r>
            <w:r>
              <w:rPr>
                <w:rFonts w:ascii="宋体" w:hAnsi="宋体" w:cs="宋体" w:hint="eastAsia"/>
                <w:sz w:val="21"/>
              </w:rPr>
              <w:t>的读音规则，正确认读和朗读含有音素</w:t>
            </w:r>
            <w:r>
              <w:rPr>
                <w:rFonts w:ascii="宋体" w:hAnsi="宋体" w:cs="宋体"/>
                <w:sz w:val="21"/>
              </w:rPr>
              <w:t>/</w:t>
            </w:r>
            <w:r>
              <w:rPr>
                <w:rFonts w:ascii="MS Gothic" w:eastAsia="MS Gothic" w:hAnsi="MS Gothic" w:cs="MS Gothic" w:hint="eastAsia"/>
                <w:sz w:val="21"/>
              </w:rPr>
              <w:t>əʊ</w:t>
            </w:r>
            <w:r>
              <w:rPr>
                <w:rFonts w:ascii="宋体" w:hAnsi="宋体" w:cs="宋体"/>
                <w:sz w:val="21"/>
              </w:rPr>
              <w:t>/</w:t>
            </w:r>
            <w:r>
              <w:rPr>
                <w:rFonts w:ascii="宋体" w:hAnsi="宋体" w:cs="宋体" w:hint="eastAsia"/>
                <w:sz w:val="21"/>
              </w:rPr>
              <w:t>的儿歌。</w:t>
            </w:r>
          </w:p>
          <w:p w:rsidR="00A77F5C" w:rsidRDefault="00A77F5C" w:rsidP="00D61B2B">
            <w:pPr>
              <w:pStyle w:val="TableParagraph"/>
              <w:kinsoku w:val="0"/>
              <w:overflowPunct w:val="0"/>
              <w:spacing w:before="101" w:line="288" w:lineRule="auto"/>
              <w:rPr>
                <w:rFonts w:ascii="宋体"/>
                <w:sz w:val="21"/>
              </w:rPr>
            </w:pPr>
            <w:r>
              <w:rPr>
                <w:rFonts w:ascii="宋体" w:hAnsi="宋体" w:cs="宋体"/>
                <w:sz w:val="21"/>
              </w:rPr>
              <w:t xml:space="preserve">2. </w:t>
            </w:r>
            <w:r>
              <w:rPr>
                <w:rFonts w:ascii="宋体" w:hAnsi="宋体" w:cs="宋体" w:hint="eastAsia"/>
                <w:sz w:val="21"/>
              </w:rPr>
              <w:t>能在动物朋友的故事中，认读、理解</w:t>
            </w:r>
            <w:r>
              <w:rPr>
                <w:sz w:val="21"/>
              </w:rPr>
              <w:t>shake, fall down</w:t>
            </w:r>
            <w:r>
              <w:rPr>
                <w:rFonts w:ascii="宋体" w:hAnsi="宋体" w:cs="宋体" w:hint="eastAsia"/>
                <w:sz w:val="21"/>
              </w:rPr>
              <w:t>等动词词组。</w:t>
            </w:r>
          </w:p>
          <w:p w:rsidR="00A77F5C" w:rsidRDefault="00A77F5C" w:rsidP="00D61B2B">
            <w:pPr>
              <w:pStyle w:val="TableParagraph"/>
              <w:kinsoku w:val="0"/>
              <w:overflowPunct w:val="0"/>
              <w:spacing w:before="101" w:line="288" w:lineRule="auto"/>
              <w:rPr>
                <w:rFonts w:ascii="宋体"/>
                <w:sz w:val="21"/>
              </w:rPr>
            </w:pPr>
            <w:r>
              <w:rPr>
                <w:rFonts w:ascii="宋体" w:hAnsi="宋体" w:cs="宋体"/>
                <w:sz w:val="21"/>
              </w:rPr>
              <w:t xml:space="preserve">3. </w:t>
            </w:r>
            <w:r>
              <w:rPr>
                <w:rFonts w:ascii="宋体" w:hAnsi="宋体" w:cs="宋体" w:hint="eastAsia"/>
                <w:sz w:val="21"/>
              </w:rPr>
              <w:t>能在动物朋友的故事中运用一般现在时进行描述。</w:t>
            </w:r>
          </w:p>
          <w:p w:rsidR="00A77F5C" w:rsidRDefault="00A77F5C" w:rsidP="00D61B2B">
            <w:pPr>
              <w:pStyle w:val="TableParagraph"/>
              <w:kinsoku w:val="0"/>
              <w:overflowPunct w:val="0"/>
              <w:spacing w:before="99" w:line="288" w:lineRule="auto"/>
              <w:rPr>
                <w:rFonts w:ascii="宋体" w:cs="宋体"/>
              </w:rPr>
            </w:pPr>
            <w:r>
              <w:rPr>
                <w:rFonts w:ascii="宋体" w:hAnsi="宋体" w:cs="宋体"/>
                <w:sz w:val="21"/>
              </w:rPr>
              <w:t xml:space="preserve">4. </w:t>
            </w:r>
            <w:r>
              <w:rPr>
                <w:rFonts w:ascii="宋体" w:hAnsi="宋体" w:cs="宋体" w:hint="eastAsia"/>
                <w:sz w:val="21"/>
              </w:rPr>
              <w:t>能在动物朋友的故事中，理解语篇，获取相关信息，围绕主题进行介绍。</w:t>
            </w:r>
          </w:p>
        </w:tc>
        <w:tc>
          <w:tcPr>
            <w:tcW w:w="1933" w:type="dxa"/>
            <w:tcBorders>
              <w:top w:val="single" w:sz="4" w:space="0" w:color="auto"/>
              <w:left w:val="single" w:sz="4" w:space="0" w:color="auto"/>
              <w:bottom w:val="single" w:sz="4" w:space="0" w:color="auto"/>
              <w:right w:val="single" w:sz="4" w:space="0" w:color="auto"/>
            </w:tcBorders>
            <w:shd w:val="clear" w:color="auto" w:fill="C5E0B3"/>
          </w:tcPr>
          <w:p w:rsidR="00A77F5C" w:rsidRDefault="00A77F5C" w:rsidP="00D61B2B">
            <w:pPr>
              <w:pStyle w:val="TableParagraph"/>
              <w:kinsoku w:val="0"/>
              <w:overflowPunct w:val="0"/>
              <w:spacing w:before="101" w:line="288" w:lineRule="auto"/>
              <w:rPr>
                <w:rFonts w:ascii="宋体"/>
                <w:spacing w:val="-8"/>
                <w:sz w:val="21"/>
              </w:rPr>
            </w:pPr>
            <w:r>
              <w:rPr>
                <w:rFonts w:ascii="宋体" w:hAnsi="宋体" w:cs="宋体"/>
                <w:spacing w:val="-8"/>
                <w:sz w:val="21"/>
              </w:rPr>
              <w:t>1.</w:t>
            </w:r>
            <w:r>
              <w:rPr>
                <w:rFonts w:ascii="宋体" w:hAnsi="宋体" w:cs="宋体" w:hint="eastAsia"/>
                <w:spacing w:val="-8"/>
                <w:sz w:val="21"/>
              </w:rPr>
              <w:t>通过阅读语篇，</w:t>
            </w:r>
            <w:r>
              <w:rPr>
                <w:rFonts w:ascii="宋体" w:hAnsi="宋体" w:cs="宋体" w:hint="eastAsia"/>
                <w:sz w:val="21"/>
              </w:rPr>
              <w:t>故事阅读探索不同动物的特征</w:t>
            </w:r>
            <w:r>
              <w:rPr>
                <w:rFonts w:ascii="宋体" w:hAnsi="宋体" w:cs="宋体"/>
                <w:sz w:val="21"/>
              </w:rPr>
              <w:t>2.</w:t>
            </w:r>
            <w:r>
              <w:rPr>
                <w:rFonts w:ascii="宋体" w:hAnsi="宋体" w:cs="宋体" w:hint="eastAsia"/>
                <w:sz w:val="21"/>
              </w:rPr>
              <w:t>通过故事阅读和表演体会动物之间的友谊，感受动物的可爱。</w:t>
            </w:r>
          </w:p>
        </w:tc>
        <w:tc>
          <w:tcPr>
            <w:tcW w:w="2126" w:type="dxa"/>
            <w:tcBorders>
              <w:top w:val="single" w:sz="4" w:space="0" w:color="auto"/>
              <w:left w:val="single" w:sz="4" w:space="0" w:color="auto"/>
              <w:bottom w:val="single" w:sz="4" w:space="0" w:color="auto"/>
              <w:right w:val="single" w:sz="4" w:space="0" w:color="auto"/>
            </w:tcBorders>
            <w:shd w:val="clear" w:color="auto" w:fill="C5E0B3"/>
          </w:tcPr>
          <w:p w:rsidR="00A77F5C" w:rsidRDefault="00A77F5C" w:rsidP="00D61B2B">
            <w:pPr>
              <w:pStyle w:val="TableParagraph"/>
              <w:kinsoku w:val="0"/>
              <w:overflowPunct w:val="0"/>
              <w:spacing w:before="101" w:line="288" w:lineRule="auto"/>
              <w:ind w:left="106"/>
              <w:rPr>
                <w:rFonts w:ascii="宋体"/>
                <w:sz w:val="21"/>
              </w:rPr>
            </w:pPr>
            <w:r>
              <w:rPr>
                <w:rFonts w:ascii="宋体" w:hAnsi="宋体" w:cs="宋体"/>
                <w:sz w:val="21"/>
              </w:rPr>
              <w:t>1.</w:t>
            </w:r>
            <w:r>
              <w:rPr>
                <w:rFonts w:ascii="宋体" w:hAnsi="宋体" w:cs="宋体" w:hint="eastAsia"/>
                <w:sz w:val="21"/>
              </w:rPr>
              <w:t>通过运用读音规则，认读、朗读完整儿歌。</w:t>
            </w:r>
          </w:p>
          <w:p w:rsidR="00A77F5C" w:rsidRDefault="00A77F5C" w:rsidP="00D61B2B">
            <w:pPr>
              <w:pStyle w:val="TableParagraph"/>
              <w:kinsoku w:val="0"/>
              <w:overflowPunct w:val="0"/>
              <w:spacing w:before="101" w:line="288" w:lineRule="auto"/>
              <w:ind w:left="106"/>
              <w:rPr>
                <w:rFonts w:ascii="宋体"/>
                <w:sz w:val="21"/>
              </w:rPr>
            </w:pPr>
            <w:r>
              <w:rPr>
                <w:rFonts w:ascii="宋体" w:hAnsi="宋体" w:cs="宋体"/>
                <w:sz w:val="21"/>
              </w:rPr>
              <w:t xml:space="preserve">2. </w:t>
            </w:r>
            <w:r>
              <w:rPr>
                <w:rFonts w:ascii="宋体" w:hAnsi="宋体" w:cs="宋体" w:hint="eastAsia"/>
                <w:sz w:val="21"/>
              </w:rPr>
              <w:t>通过文本视听、跟读模仿、看图说话等形式学习词汇。</w:t>
            </w:r>
          </w:p>
          <w:p w:rsidR="00A77F5C" w:rsidRDefault="00A77F5C" w:rsidP="00D61B2B">
            <w:pPr>
              <w:pStyle w:val="TableParagraph"/>
              <w:kinsoku w:val="0"/>
              <w:overflowPunct w:val="0"/>
              <w:spacing w:before="101" w:line="288" w:lineRule="auto"/>
              <w:ind w:left="106"/>
              <w:rPr>
                <w:rFonts w:ascii="宋体"/>
                <w:sz w:val="21"/>
              </w:rPr>
            </w:pPr>
            <w:r>
              <w:rPr>
                <w:rFonts w:ascii="宋体" w:hAnsi="宋体" w:cs="宋体"/>
                <w:sz w:val="21"/>
              </w:rPr>
              <w:t xml:space="preserve">3. </w:t>
            </w:r>
            <w:r>
              <w:rPr>
                <w:rFonts w:ascii="宋体" w:hAnsi="宋体" w:cs="宋体" w:hint="eastAsia"/>
                <w:sz w:val="21"/>
              </w:rPr>
              <w:t>通过语篇朗读、问答交流、看图说话等形式，熟练运用语言知识。</w:t>
            </w:r>
          </w:p>
          <w:p w:rsidR="00A77F5C" w:rsidRDefault="00A77F5C" w:rsidP="00D61B2B">
            <w:pPr>
              <w:pStyle w:val="TableParagraph"/>
              <w:kinsoku w:val="0"/>
              <w:overflowPunct w:val="0"/>
              <w:spacing w:before="99" w:line="288" w:lineRule="auto"/>
              <w:ind w:left="106"/>
              <w:rPr>
                <w:rFonts w:ascii="宋体" w:cs="宋体"/>
              </w:rPr>
            </w:pPr>
            <w:r>
              <w:rPr>
                <w:rFonts w:ascii="宋体" w:hAnsi="宋体" w:cs="宋体"/>
                <w:sz w:val="21"/>
              </w:rPr>
              <w:t xml:space="preserve">4. </w:t>
            </w:r>
            <w:r>
              <w:rPr>
                <w:rFonts w:ascii="宋体" w:hAnsi="宋体" w:cs="宋体" w:hint="eastAsia"/>
                <w:sz w:val="21"/>
              </w:rPr>
              <w:t>通过文本阅读、信息寻找、问答交流等形式读懂故事，理解运用。</w:t>
            </w:r>
          </w:p>
        </w:tc>
        <w:tc>
          <w:tcPr>
            <w:tcW w:w="1859" w:type="dxa"/>
            <w:tcBorders>
              <w:top w:val="single" w:sz="4" w:space="0" w:color="auto"/>
              <w:left w:val="single" w:sz="4" w:space="0" w:color="auto"/>
              <w:bottom w:val="single" w:sz="4" w:space="0" w:color="auto"/>
              <w:right w:val="single" w:sz="4" w:space="0" w:color="auto"/>
            </w:tcBorders>
            <w:shd w:val="clear" w:color="auto" w:fill="C5E0B3"/>
          </w:tcPr>
          <w:p w:rsidR="00A77F5C" w:rsidRDefault="00A77F5C" w:rsidP="00D61B2B">
            <w:pPr>
              <w:pStyle w:val="TableParagraph"/>
              <w:kinsoku w:val="0"/>
              <w:overflowPunct w:val="0"/>
              <w:spacing w:before="101" w:line="288" w:lineRule="auto"/>
              <w:ind w:left="106"/>
              <w:rPr>
                <w:rFonts w:ascii="宋体"/>
                <w:sz w:val="21"/>
              </w:rPr>
            </w:pPr>
            <w:r>
              <w:rPr>
                <w:rFonts w:ascii="宋体" w:hAnsi="宋体" w:cs="宋体"/>
                <w:sz w:val="21"/>
              </w:rPr>
              <w:t>1.</w:t>
            </w:r>
            <w:r>
              <w:rPr>
                <w:rFonts w:ascii="宋体" w:hAnsi="宋体" w:cs="宋体" w:hint="eastAsia"/>
                <w:sz w:val="21"/>
              </w:rPr>
              <w:t>能借助板书、故事图片及动画正确理解并描述两个小故事内容。</w:t>
            </w:r>
          </w:p>
          <w:p w:rsidR="00A77F5C" w:rsidRDefault="00A77F5C" w:rsidP="00D61B2B">
            <w:pPr>
              <w:pStyle w:val="TableParagraph"/>
              <w:kinsoku w:val="0"/>
              <w:overflowPunct w:val="0"/>
              <w:spacing w:before="101" w:line="288" w:lineRule="auto"/>
              <w:ind w:left="106"/>
              <w:rPr>
                <w:rFonts w:ascii="宋体"/>
                <w:sz w:val="21"/>
              </w:rPr>
            </w:pPr>
            <w:r>
              <w:rPr>
                <w:rFonts w:ascii="宋体" w:hAnsi="宋体" w:cs="宋体"/>
                <w:sz w:val="21"/>
              </w:rPr>
              <w:t>2.</w:t>
            </w:r>
            <w:r>
              <w:rPr>
                <w:rFonts w:ascii="宋体" w:hAnsi="宋体" w:cs="宋体" w:hint="eastAsia"/>
                <w:sz w:val="21"/>
              </w:rPr>
              <w:t>能扮演故事主人公分别演绎两个故事。</w:t>
            </w:r>
          </w:p>
        </w:tc>
      </w:tr>
      <w:tr w:rsidR="00A77F5C" w:rsidTr="00514D89">
        <w:trPr>
          <w:trHeight w:val="563"/>
        </w:trPr>
        <w:tc>
          <w:tcPr>
            <w:tcW w:w="8300" w:type="dxa"/>
            <w:gridSpan w:val="4"/>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ind w:left="89" w:right="110"/>
              <w:jc w:val="center"/>
              <w:rPr>
                <w:rFonts w:ascii="宋体" w:cs="宋体"/>
              </w:rPr>
            </w:pPr>
            <w:r>
              <w:rPr>
                <w:rFonts w:ascii="宋体" w:hAnsi="宋体" w:cs="宋体" w:hint="eastAsia"/>
                <w:b/>
                <w:sz w:val="28"/>
              </w:rPr>
              <w:t>第四课时</w:t>
            </w:r>
            <w:r>
              <w:rPr>
                <w:rFonts w:ascii="宋体" w:hAnsi="宋体" w:cs="宋体"/>
                <w:b/>
                <w:sz w:val="28"/>
              </w:rPr>
              <w:t xml:space="preserve"> The Year of Chinese Dragon</w:t>
            </w:r>
          </w:p>
        </w:tc>
      </w:tr>
      <w:tr w:rsidR="00A77F5C" w:rsidTr="00514D89">
        <w:trPr>
          <w:trHeight w:val="556"/>
        </w:trPr>
        <w:tc>
          <w:tcPr>
            <w:tcW w:w="2382" w:type="dxa"/>
            <w:tcBorders>
              <w:top w:val="single" w:sz="4" w:space="0" w:color="auto"/>
              <w:left w:val="single" w:sz="4" w:space="0" w:color="auto"/>
              <w:bottom w:val="nil"/>
              <w:right w:val="single" w:sz="4" w:space="0" w:color="auto"/>
            </w:tcBorders>
          </w:tcPr>
          <w:p w:rsidR="00A77F5C" w:rsidRDefault="00A77F5C" w:rsidP="00D61B2B">
            <w:pPr>
              <w:pStyle w:val="TableParagraph"/>
              <w:kinsoku w:val="0"/>
              <w:overflowPunct w:val="0"/>
              <w:spacing w:before="99"/>
              <w:jc w:val="center"/>
              <w:rPr>
                <w:rFonts w:ascii="宋体" w:cs="宋体"/>
              </w:rPr>
            </w:pPr>
            <w:r>
              <w:rPr>
                <w:rFonts w:ascii="黑体" w:eastAsia="黑体" w:hAnsi="黑体" w:hint="eastAsia"/>
                <w:b/>
                <w:sz w:val="21"/>
              </w:rPr>
              <w:t>知识与技能</w:t>
            </w:r>
          </w:p>
        </w:tc>
        <w:tc>
          <w:tcPr>
            <w:tcW w:w="1933" w:type="dxa"/>
            <w:tcBorders>
              <w:top w:val="single" w:sz="4" w:space="0" w:color="auto"/>
              <w:left w:val="single" w:sz="4" w:space="0" w:color="auto"/>
              <w:bottom w:val="nil"/>
              <w:right w:val="single" w:sz="4" w:space="0" w:color="auto"/>
            </w:tcBorders>
          </w:tcPr>
          <w:p w:rsidR="00A77F5C" w:rsidRDefault="00A77F5C" w:rsidP="00D61B2B">
            <w:pPr>
              <w:pStyle w:val="TableParagraph"/>
              <w:kinsoku w:val="0"/>
              <w:overflowPunct w:val="0"/>
              <w:spacing w:before="99" w:line="360" w:lineRule="auto"/>
              <w:jc w:val="center"/>
              <w:rPr>
                <w:rFonts w:ascii="宋体" w:cs="宋体"/>
              </w:rPr>
            </w:pPr>
            <w:r>
              <w:rPr>
                <w:rFonts w:ascii="黑体" w:eastAsia="黑体" w:hAnsi="黑体" w:hint="eastAsia"/>
                <w:b/>
                <w:sz w:val="21"/>
              </w:rPr>
              <w:t>主题与文化</w:t>
            </w:r>
          </w:p>
        </w:tc>
        <w:tc>
          <w:tcPr>
            <w:tcW w:w="2126" w:type="dxa"/>
            <w:tcBorders>
              <w:top w:val="single" w:sz="4" w:space="0" w:color="auto"/>
              <w:left w:val="single" w:sz="4" w:space="0" w:color="auto"/>
              <w:bottom w:val="nil"/>
              <w:right w:val="single" w:sz="4" w:space="0" w:color="auto"/>
            </w:tcBorders>
          </w:tcPr>
          <w:p w:rsidR="00A77F5C" w:rsidRDefault="00A77F5C" w:rsidP="00D61B2B">
            <w:pPr>
              <w:pStyle w:val="TableParagraph"/>
              <w:kinsoku w:val="0"/>
              <w:overflowPunct w:val="0"/>
              <w:spacing w:before="99"/>
              <w:ind w:left="106"/>
              <w:jc w:val="center"/>
              <w:rPr>
                <w:rFonts w:ascii="宋体" w:cs="宋体"/>
              </w:rPr>
            </w:pPr>
            <w:r>
              <w:rPr>
                <w:rFonts w:ascii="黑体" w:eastAsia="黑体" w:hAnsi="黑体" w:hint="eastAsia"/>
                <w:b/>
                <w:sz w:val="21"/>
              </w:rPr>
              <w:t>思维与策略</w:t>
            </w:r>
          </w:p>
        </w:tc>
        <w:tc>
          <w:tcPr>
            <w:tcW w:w="1859" w:type="dxa"/>
            <w:tcBorders>
              <w:top w:val="single" w:sz="4" w:space="0" w:color="auto"/>
              <w:left w:val="single" w:sz="4" w:space="0" w:color="auto"/>
              <w:bottom w:val="nil"/>
              <w:right w:val="single" w:sz="4" w:space="0" w:color="auto"/>
            </w:tcBorders>
          </w:tcPr>
          <w:p w:rsidR="00A77F5C" w:rsidRDefault="00A77F5C" w:rsidP="00D61B2B">
            <w:pPr>
              <w:pStyle w:val="TableParagraph"/>
              <w:kinsoku w:val="0"/>
              <w:overflowPunct w:val="0"/>
              <w:spacing w:before="99"/>
              <w:ind w:left="89" w:right="110"/>
              <w:jc w:val="center"/>
              <w:rPr>
                <w:rFonts w:ascii="宋体" w:cs="宋体"/>
              </w:rPr>
            </w:pPr>
            <w:r>
              <w:rPr>
                <w:rFonts w:ascii="黑体" w:eastAsia="黑体" w:hAnsi="黑体" w:hint="eastAsia"/>
                <w:b/>
                <w:sz w:val="21"/>
              </w:rPr>
              <w:t>学习任务</w:t>
            </w:r>
          </w:p>
        </w:tc>
      </w:tr>
      <w:tr w:rsidR="00A77F5C" w:rsidTr="00514D89">
        <w:trPr>
          <w:trHeight w:val="1620"/>
        </w:trPr>
        <w:tc>
          <w:tcPr>
            <w:tcW w:w="2382" w:type="dxa"/>
            <w:tcBorders>
              <w:top w:val="single" w:sz="4" w:space="0" w:color="auto"/>
              <w:left w:val="single" w:sz="4" w:space="0" w:color="auto"/>
              <w:bottom w:val="single" w:sz="4" w:space="0" w:color="auto"/>
              <w:right w:val="single" w:sz="4" w:space="0" w:color="auto"/>
            </w:tcBorders>
          </w:tcPr>
          <w:p w:rsidR="00A77F5C" w:rsidRDefault="00A77F5C" w:rsidP="00A77F5C">
            <w:pPr>
              <w:pStyle w:val="TableParagraph"/>
              <w:numPr>
                <w:ilvl w:val="0"/>
                <w:numId w:val="3"/>
              </w:numPr>
              <w:kinsoku w:val="0"/>
              <w:overflowPunct w:val="0"/>
              <w:spacing w:before="99" w:line="288" w:lineRule="auto"/>
              <w:rPr>
                <w:rFonts w:ascii="宋体"/>
                <w:sz w:val="21"/>
              </w:rPr>
            </w:pPr>
            <w:r>
              <w:rPr>
                <w:rFonts w:ascii="宋体" w:hAnsi="宋体" w:cs="宋体" w:hint="eastAsia"/>
                <w:sz w:val="21"/>
              </w:rPr>
              <w:t>能根据字母组合</w:t>
            </w:r>
            <w:r>
              <w:rPr>
                <w:rFonts w:ascii="宋体" w:hAnsi="宋体" w:cs="宋体"/>
                <w:sz w:val="21"/>
              </w:rPr>
              <w:t xml:space="preserve">-oe, -oa-, -o </w:t>
            </w:r>
            <w:r>
              <w:rPr>
                <w:rFonts w:ascii="宋体" w:hAnsi="宋体" w:cs="宋体" w:hint="eastAsia"/>
                <w:sz w:val="21"/>
              </w:rPr>
              <w:t>的读音规则，认读和朗读含有音素</w:t>
            </w:r>
            <w:r>
              <w:rPr>
                <w:rFonts w:ascii="宋体" w:hAnsi="宋体" w:cs="宋体"/>
                <w:sz w:val="21"/>
              </w:rPr>
              <w:t>/</w:t>
            </w:r>
            <w:r>
              <w:rPr>
                <w:rFonts w:ascii="MS Gothic" w:eastAsia="MS Gothic" w:hAnsi="MS Gothic" w:cs="MS Gothic" w:hint="eastAsia"/>
                <w:sz w:val="21"/>
              </w:rPr>
              <w:t>əʊ</w:t>
            </w:r>
            <w:r>
              <w:rPr>
                <w:rFonts w:ascii="宋体" w:hAnsi="宋体" w:cs="宋体"/>
                <w:sz w:val="21"/>
              </w:rPr>
              <w:t>/</w:t>
            </w:r>
            <w:r>
              <w:rPr>
                <w:rFonts w:ascii="宋体" w:hAnsi="宋体" w:cs="宋体" w:hint="eastAsia"/>
                <w:sz w:val="21"/>
              </w:rPr>
              <w:t>的单词和句子。</w:t>
            </w:r>
          </w:p>
          <w:p w:rsidR="00A77F5C" w:rsidRDefault="00A77F5C" w:rsidP="00A77F5C">
            <w:pPr>
              <w:pStyle w:val="TableParagraph"/>
              <w:numPr>
                <w:ilvl w:val="0"/>
                <w:numId w:val="3"/>
              </w:numPr>
              <w:kinsoku w:val="0"/>
              <w:overflowPunct w:val="0"/>
              <w:spacing w:before="99" w:line="288" w:lineRule="auto"/>
              <w:rPr>
                <w:rFonts w:ascii="宋体"/>
                <w:sz w:val="21"/>
              </w:rPr>
            </w:pPr>
            <w:r>
              <w:rPr>
                <w:rFonts w:ascii="宋体" w:hAnsi="宋体" w:cs="宋体" w:hint="eastAsia"/>
                <w:sz w:val="21"/>
              </w:rPr>
              <w:t>能在介绍龙的语境中，描述龙的特征。</w:t>
            </w:r>
          </w:p>
          <w:p w:rsidR="00A77F5C" w:rsidRDefault="00A77F5C" w:rsidP="00D61B2B">
            <w:pPr>
              <w:pStyle w:val="TableParagraph"/>
              <w:kinsoku w:val="0"/>
              <w:overflowPunct w:val="0"/>
              <w:spacing w:before="99" w:line="288" w:lineRule="auto"/>
              <w:rPr>
                <w:rFonts w:ascii="宋体"/>
                <w:sz w:val="21"/>
              </w:rPr>
            </w:pPr>
            <w:r>
              <w:rPr>
                <w:rFonts w:ascii="宋体" w:hAnsi="宋体" w:cs="宋体"/>
                <w:sz w:val="21"/>
              </w:rPr>
              <w:t xml:space="preserve">3. </w:t>
            </w:r>
            <w:r>
              <w:rPr>
                <w:rFonts w:ascii="宋体" w:hAnsi="宋体" w:cs="宋体" w:hint="eastAsia"/>
                <w:sz w:val="21"/>
              </w:rPr>
              <w:t>能在介绍龙年习俗</w:t>
            </w:r>
            <w:r>
              <w:rPr>
                <w:rFonts w:ascii="宋体" w:hAnsi="宋体" w:cs="宋体" w:hint="eastAsia"/>
                <w:sz w:val="21"/>
              </w:rPr>
              <w:lastRenderedPageBreak/>
              <w:t>的语境中，理解文章，获取相关信息，并简单介绍。</w:t>
            </w:r>
          </w:p>
        </w:tc>
        <w:tc>
          <w:tcPr>
            <w:tcW w:w="1933" w:type="dxa"/>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line="288" w:lineRule="auto"/>
              <w:ind w:left="0"/>
              <w:rPr>
                <w:rFonts w:ascii="宋体"/>
                <w:sz w:val="21"/>
              </w:rPr>
            </w:pPr>
            <w:r>
              <w:rPr>
                <w:rFonts w:ascii="宋体" w:hint="eastAsia"/>
                <w:sz w:val="21"/>
              </w:rPr>
              <w:lastRenderedPageBreak/>
              <w:t>通过龙年语篇的学习了解神话动物龙的特征，了解龙年的含义和习俗，感受动物的可爱。</w:t>
            </w:r>
          </w:p>
        </w:tc>
        <w:tc>
          <w:tcPr>
            <w:tcW w:w="2126" w:type="dxa"/>
            <w:tcBorders>
              <w:top w:val="single" w:sz="4" w:space="0" w:color="auto"/>
              <w:left w:val="single" w:sz="4" w:space="0" w:color="auto"/>
              <w:bottom w:val="single" w:sz="4" w:space="0" w:color="auto"/>
              <w:right w:val="single" w:sz="4" w:space="0" w:color="auto"/>
            </w:tcBorders>
          </w:tcPr>
          <w:p w:rsidR="00A77F5C" w:rsidRDefault="00A77F5C" w:rsidP="00A77F5C">
            <w:pPr>
              <w:pStyle w:val="TableParagraph"/>
              <w:numPr>
                <w:ilvl w:val="0"/>
                <w:numId w:val="4"/>
              </w:numPr>
              <w:kinsoku w:val="0"/>
              <w:overflowPunct w:val="0"/>
              <w:spacing w:before="99" w:line="288" w:lineRule="auto"/>
              <w:rPr>
                <w:rFonts w:ascii="宋体"/>
                <w:sz w:val="21"/>
              </w:rPr>
            </w:pPr>
            <w:r>
              <w:rPr>
                <w:rFonts w:ascii="宋体" w:hAnsi="宋体" w:cs="宋体" w:hint="eastAsia"/>
                <w:sz w:val="21"/>
              </w:rPr>
              <w:t>通过运用读音规则，认读、朗读词句。</w:t>
            </w:r>
          </w:p>
          <w:p w:rsidR="00A77F5C" w:rsidRDefault="00A77F5C" w:rsidP="00A77F5C">
            <w:pPr>
              <w:pStyle w:val="TableParagraph"/>
              <w:numPr>
                <w:ilvl w:val="0"/>
                <w:numId w:val="4"/>
              </w:numPr>
              <w:kinsoku w:val="0"/>
              <w:overflowPunct w:val="0"/>
              <w:spacing w:before="99" w:line="288" w:lineRule="auto"/>
              <w:rPr>
                <w:rFonts w:ascii="宋体"/>
                <w:sz w:val="21"/>
              </w:rPr>
            </w:pPr>
            <w:r>
              <w:rPr>
                <w:rFonts w:ascii="宋体" w:hAnsi="宋体" w:cs="宋体" w:hint="eastAsia"/>
                <w:sz w:val="21"/>
              </w:rPr>
              <w:t>通过文本视听、迁移运用等形式熟练运用核心词汇。</w:t>
            </w:r>
          </w:p>
          <w:p w:rsidR="00A77F5C" w:rsidRDefault="00A77F5C" w:rsidP="00A77F5C">
            <w:pPr>
              <w:pStyle w:val="TableParagraph"/>
              <w:numPr>
                <w:ilvl w:val="0"/>
                <w:numId w:val="4"/>
              </w:numPr>
              <w:kinsoku w:val="0"/>
              <w:overflowPunct w:val="0"/>
              <w:spacing w:before="99" w:line="288" w:lineRule="auto"/>
              <w:rPr>
                <w:rFonts w:ascii="宋体"/>
                <w:sz w:val="21"/>
              </w:rPr>
            </w:pPr>
            <w:r>
              <w:rPr>
                <w:rFonts w:ascii="宋体" w:hAnsi="宋体" w:cs="宋体" w:hint="eastAsia"/>
                <w:sz w:val="21"/>
              </w:rPr>
              <w:t>通过看图说话、问答交流等形式熟练运用核心句型。</w:t>
            </w:r>
          </w:p>
          <w:p w:rsidR="00A77F5C" w:rsidRDefault="00A77F5C" w:rsidP="00A77F5C">
            <w:pPr>
              <w:pStyle w:val="TableParagraph"/>
              <w:numPr>
                <w:ilvl w:val="0"/>
                <w:numId w:val="4"/>
              </w:numPr>
              <w:kinsoku w:val="0"/>
              <w:overflowPunct w:val="0"/>
              <w:spacing w:before="99" w:line="288" w:lineRule="auto"/>
              <w:rPr>
                <w:rFonts w:ascii="宋体"/>
                <w:sz w:val="21"/>
              </w:rPr>
            </w:pPr>
            <w:r>
              <w:rPr>
                <w:rFonts w:ascii="宋体" w:hAnsi="宋体" w:cs="宋体" w:hint="eastAsia"/>
                <w:sz w:val="21"/>
              </w:rPr>
              <w:lastRenderedPageBreak/>
              <w:t>通过文本视听、信息寻找、问答交流等形式读懂语篇，迁移运用。</w:t>
            </w:r>
          </w:p>
          <w:p w:rsidR="00A77F5C" w:rsidRDefault="00A77F5C" w:rsidP="00D61B2B">
            <w:pPr>
              <w:pStyle w:val="TableParagraph"/>
              <w:kinsoku w:val="0"/>
              <w:overflowPunct w:val="0"/>
              <w:spacing w:before="99" w:line="288" w:lineRule="auto"/>
              <w:rPr>
                <w:rFonts w:ascii="宋体"/>
                <w:sz w:val="21"/>
              </w:rPr>
            </w:pPr>
          </w:p>
        </w:tc>
        <w:tc>
          <w:tcPr>
            <w:tcW w:w="1859" w:type="dxa"/>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line="288" w:lineRule="auto"/>
              <w:ind w:left="0"/>
              <w:rPr>
                <w:rFonts w:ascii="宋体"/>
                <w:sz w:val="21"/>
              </w:rPr>
            </w:pPr>
            <w:r>
              <w:rPr>
                <w:rFonts w:ascii="宋体"/>
                <w:sz w:val="21"/>
              </w:rPr>
              <w:lastRenderedPageBreak/>
              <w:t>1.</w:t>
            </w:r>
            <w:r>
              <w:rPr>
                <w:rFonts w:ascii="宋体" w:hint="eastAsia"/>
                <w:sz w:val="21"/>
              </w:rPr>
              <w:t>能够介绍龙的特征，并画一画。</w:t>
            </w:r>
          </w:p>
          <w:p w:rsidR="00A77F5C" w:rsidRDefault="00A77F5C" w:rsidP="00D61B2B">
            <w:pPr>
              <w:pStyle w:val="TableParagraph"/>
              <w:kinsoku w:val="0"/>
              <w:overflowPunct w:val="0"/>
              <w:spacing w:before="99" w:line="288" w:lineRule="auto"/>
              <w:ind w:left="0"/>
              <w:rPr>
                <w:rFonts w:ascii="宋体"/>
                <w:sz w:val="21"/>
              </w:rPr>
            </w:pPr>
            <w:r>
              <w:rPr>
                <w:rFonts w:ascii="宋体"/>
                <w:sz w:val="21"/>
              </w:rPr>
              <w:t>2.</w:t>
            </w:r>
            <w:r>
              <w:rPr>
                <w:rFonts w:ascii="宋体" w:hint="eastAsia"/>
                <w:sz w:val="21"/>
              </w:rPr>
              <w:t>小组合作制作龙年小报。</w:t>
            </w:r>
          </w:p>
        </w:tc>
      </w:tr>
      <w:tr w:rsidR="00A77F5C" w:rsidTr="00514D89">
        <w:trPr>
          <w:trHeight w:val="564"/>
        </w:trPr>
        <w:tc>
          <w:tcPr>
            <w:tcW w:w="8300" w:type="dxa"/>
            <w:gridSpan w:val="4"/>
            <w:tcBorders>
              <w:top w:val="single" w:sz="4" w:space="0" w:color="auto"/>
              <w:left w:val="single" w:sz="4" w:space="0" w:color="auto"/>
              <w:bottom w:val="nil"/>
              <w:right w:val="single" w:sz="4" w:space="0" w:color="auto"/>
            </w:tcBorders>
          </w:tcPr>
          <w:p w:rsidR="00A77F5C" w:rsidRDefault="00A77F5C" w:rsidP="00D61B2B">
            <w:pPr>
              <w:pStyle w:val="TableParagraph"/>
              <w:kinsoku w:val="0"/>
              <w:overflowPunct w:val="0"/>
              <w:spacing w:before="99"/>
              <w:ind w:left="89" w:right="110"/>
              <w:jc w:val="center"/>
              <w:rPr>
                <w:rFonts w:ascii="宋体" w:cs="宋体"/>
              </w:rPr>
            </w:pPr>
            <w:r>
              <w:rPr>
                <w:rFonts w:ascii="宋体" w:hAnsi="宋体" w:cs="宋体" w:hint="eastAsia"/>
                <w:b/>
                <w:sz w:val="28"/>
              </w:rPr>
              <w:lastRenderedPageBreak/>
              <w:t>第五课时</w:t>
            </w:r>
            <w:r>
              <w:rPr>
                <w:rFonts w:ascii="宋体" w:hAnsi="宋体" w:cs="宋体"/>
                <w:b/>
                <w:sz w:val="28"/>
              </w:rPr>
              <w:t xml:space="preserve"> I love animals</w:t>
            </w:r>
          </w:p>
        </w:tc>
      </w:tr>
      <w:tr w:rsidR="00A77F5C" w:rsidTr="00514D89">
        <w:trPr>
          <w:trHeight w:val="558"/>
        </w:trPr>
        <w:tc>
          <w:tcPr>
            <w:tcW w:w="2382" w:type="dxa"/>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jc w:val="center"/>
              <w:rPr>
                <w:rFonts w:ascii="宋体" w:cs="宋体"/>
              </w:rPr>
            </w:pPr>
            <w:r>
              <w:rPr>
                <w:rFonts w:ascii="黑体" w:eastAsia="黑体" w:hAnsi="黑体" w:hint="eastAsia"/>
                <w:b/>
                <w:sz w:val="21"/>
              </w:rPr>
              <w:t>知识与技能</w:t>
            </w:r>
          </w:p>
        </w:tc>
        <w:tc>
          <w:tcPr>
            <w:tcW w:w="1933" w:type="dxa"/>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line="360" w:lineRule="auto"/>
              <w:jc w:val="center"/>
              <w:rPr>
                <w:rFonts w:ascii="宋体" w:cs="宋体"/>
              </w:rPr>
            </w:pPr>
            <w:r>
              <w:rPr>
                <w:rFonts w:ascii="黑体" w:eastAsia="黑体" w:hAnsi="黑体" w:hint="eastAsia"/>
                <w:b/>
                <w:sz w:val="21"/>
              </w:rPr>
              <w:t>主题与文化</w:t>
            </w:r>
          </w:p>
        </w:tc>
        <w:tc>
          <w:tcPr>
            <w:tcW w:w="2126" w:type="dxa"/>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ind w:left="106"/>
              <w:jc w:val="center"/>
              <w:rPr>
                <w:rFonts w:ascii="宋体" w:cs="宋体"/>
              </w:rPr>
            </w:pPr>
            <w:r>
              <w:rPr>
                <w:rFonts w:ascii="黑体" w:eastAsia="黑体" w:hAnsi="黑体" w:hint="eastAsia"/>
                <w:b/>
                <w:sz w:val="21"/>
              </w:rPr>
              <w:t>思维与策略</w:t>
            </w:r>
          </w:p>
        </w:tc>
        <w:tc>
          <w:tcPr>
            <w:tcW w:w="1859" w:type="dxa"/>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ind w:left="89" w:right="110"/>
              <w:jc w:val="center"/>
              <w:rPr>
                <w:rFonts w:ascii="宋体" w:cs="宋体"/>
              </w:rPr>
            </w:pPr>
            <w:r>
              <w:rPr>
                <w:rFonts w:ascii="黑体" w:eastAsia="黑体" w:hAnsi="黑体" w:hint="eastAsia"/>
                <w:b/>
                <w:sz w:val="21"/>
              </w:rPr>
              <w:t>学习任务</w:t>
            </w:r>
          </w:p>
        </w:tc>
      </w:tr>
      <w:tr w:rsidR="00A77F5C" w:rsidTr="00514D89">
        <w:trPr>
          <w:trHeight w:val="1266"/>
        </w:trPr>
        <w:tc>
          <w:tcPr>
            <w:tcW w:w="2382" w:type="dxa"/>
            <w:tcBorders>
              <w:top w:val="single" w:sz="4" w:space="0" w:color="auto"/>
              <w:left w:val="single" w:sz="4" w:space="0" w:color="auto"/>
              <w:bottom w:val="single" w:sz="4" w:space="0" w:color="auto"/>
              <w:right w:val="single" w:sz="4" w:space="0" w:color="auto"/>
            </w:tcBorders>
          </w:tcPr>
          <w:p w:rsidR="00A77F5C" w:rsidRDefault="00A77F5C" w:rsidP="00A77F5C">
            <w:pPr>
              <w:pStyle w:val="TableParagraph"/>
              <w:numPr>
                <w:ilvl w:val="0"/>
                <w:numId w:val="5"/>
              </w:numPr>
              <w:tabs>
                <w:tab w:val="left" w:pos="373"/>
              </w:tabs>
              <w:spacing w:before="61" w:line="288" w:lineRule="auto"/>
              <w:ind w:right="186" w:firstLine="0"/>
              <w:rPr>
                <w:rFonts w:ascii="宋体" w:cs="宋体"/>
                <w:sz w:val="21"/>
                <w:szCs w:val="21"/>
              </w:rPr>
            </w:pPr>
            <w:r>
              <w:rPr>
                <w:rFonts w:ascii="宋体" w:hAnsi="宋体" w:cs="宋体" w:hint="eastAsia"/>
                <w:spacing w:val="-3"/>
                <w:sz w:val="21"/>
                <w:szCs w:val="21"/>
              </w:rPr>
              <w:t>能根据字母组合</w:t>
            </w:r>
            <w:r>
              <w:rPr>
                <w:rFonts w:ascii="宋体" w:hAnsi="宋体" w:cs="宋体"/>
                <w:sz w:val="21"/>
                <w:szCs w:val="21"/>
              </w:rPr>
              <w:t>-oe, -oa-, -o</w:t>
            </w:r>
            <w:r>
              <w:rPr>
                <w:rFonts w:ascii="宋体" w:hAnsi="宋体" w:cs="宋体"/>
                <w:spacing w:val="1"/>
                <w:sz w:val="21"/>
                <w:szCs w:val="21"/>
              </w:rPr>
              <w:t xml:space="preserve"> </w:t>
            </w:r>
            <w:r>
              <w:rPr>
                <w:rFonts w:ascii="宋体" w:hAnsi="宋体" w:cs="宋体" w:hint="eastAsia"/>
                <w:sz w:val="21"/>
                <w:szCs w:val="21"/>
              </w:rPr>
              <w:t>的读音</w:t>
            </w:r>
            <w:r>
              <w:rPr>
                <w:rFonts w:ascii="宋体" w:hAnsi="宋体" w:cs="宋体" w:hint="eastAsia"/>
                <w:spacing w:val="-3"/>
                <w:sz w:val="21"/>
                <w:szCs w:val="21"/>
              </w:rPr>
              <w:t>规则，认读和朗读含有音素</w:t>
            </w:r>
            <w:r>
              <w:rPr>
                <w:rFonts w:ascii="宋体" w:hAnsi="宋体" w:cs="宋体"/>
                <w:sz w:val="21"/>
                <w:szCs w:val="21"/>
              </w:rPr>
              <w:t>/</w:t>
            </w:r>
            <w:r>
              <w:rPr>
                <w:rFonts w:ascii="MS Mincho" w:eastAsia="MS Mincho" w:hAnsi="MS Mincho" w:cs="MS Mincho" w:hint="eastAsia"/>
                <w:sz w:val="21"/>
                <w:szCs w:val="21"/>
              </w:rPr>
              <w:t>əʊ</w:t>
            </w:r>
            <w:r>
              <w:rPr>
                <w:rFonts w:ascii="宋体" w:hAnsi="宋体" w:cs="宋体"/>
                <w:sz w:val="21"/>
                <w:szCs w:val="21"/>
              </w:rPr>
              <w:t>/</w:t>
            </w:r>
            <w:r>
              <w:rPr>
                <w:rFonts w:ascii="宋体" w:hAnsi="宋体" w:cs="宋体" w:hint="eastAsia"/>
                <w:sz w:val="21"/>
                <w:szCs w:val="21"/>
              </w:rPr>
              <w:t>的单词</w:t>
            </w:r>
            <w:r>
              <w:rPr>
                <w:rFonts w:ascii="宋体" w:hAnsi="宋体" w:cs="宋体" w:hint="eastAsia"/>
                <w:spacing w:val="-1"/>
                <w:sz w:val="21"/>
                <w:szCs w:val="21"/>
              </w:rPr>
              <w:t>和句子。</w:t>
            </w:r>
          </w:p>
          <w:p w:rsidR="00A77F5C" w:rsidRDefault="00A77F5C" w:rsidP="00A77F5C">
            <w:pPr>
              <w:pStyle w:val="TableParagraph"/>
              <w:numPr>
                <w:ilvl w:val="0"/>
                <w:numId w:val="5"/>
              </w:numPr>
              <w:tabs>
                <w:tab w:val="left" w:pos="373"/>
              </w:tabs>
              <w:spacing w:before="1" w:line="288" w:lineRule="auto"/>
              <w:ind w:right="90" w:firstLine="0"/>
              <w:rPr>
                <w:rFonts w:ascii="宋体" w:cs="宋体"/>
                <w:sz w:val="21"/>
                <w:szCs w:val="21"/>
              </w:rPr>
            </w:pPr>
            <w:r>
              <w:rPr>
                <w:rFonts w:ascii="宋体" w:hAnsi="宋体" w:cs="宋体" w:hint="eastAsia"/>
                <w:spacing w:val="-8"/>
                <w:sz w:val="21"/>
                <w:szCs w:val="21"/>
              </w:rPr>
              <w:t>能在介绍宠物的语境中，熟练运用核</w:t>
            </w:r>
            <w:r>
              <w:rPr>
                <w:rFonts w:ascii="宋体" w:hAnsi="宋体" w:cs="宋体" w:hint="eastAsia"/>
                <w:spacing w:val="-16"/>
                <w:sz w:val="21"/>
                <w:szCs w:val="21"/>
              </w:rPr>
              <w:t>心词汇</w:t>
            </w:r>
            <w:r>
              <w:rPr>
                <w:rFonts w:ascii="宋体" w:hAnsi="宋体" w:cs="宋体"/>
                <w:spacing w:val="-16"/>
                <w:sz w:val="21"/>
                <w:szCs w:val="21"/>
              </w:rPr>
              <w:t xml:space="preserve"> </w:t>
            </w:r>
            <w:r>
              <w:rPr>
                <w:rFonts w:ascii="宋体" w:hAnsi="宋体" w:cs="宋体"/>
                <w:sz w:val="21"/>
                <w:szCs w:val="21"/>
              </w:rPr>
              <w:t>parrot, tortoise</w:t>
            </w:r>
            <w:r>
              <w:rPr>
                <w:rFonts w:ascii="宋体" w:hAnsi="宋体" w:cs="宋体"/>
                <w:spacing w:val="1"/>
                <w:sz w:val="21"/>
                <w:szCs w:val="21"/>
              </w:rPr>
              <w:t xml:space="preserve"> </w:t>
            </w:r>
            <w:r>
              <w:rPr>
                <w:rFonts w:ascii="宋体" w:hAnsi="宋体" w:cs="宋体" w:hint="eastAsia"/>
                <w:spacing w:val="-3"/>
                <w:sz w:val="21"/>
                <w:szCs w:val="21"/>
              </w:rPr>
              <w:t>等动物类词汇及</w:t>
            </w:r>
            <w:r>
              <w:rPr>
                <w:rFonts w:ascii="宋体" w:hAnsi="宋体" w:cs="宋体"/>
                <w:spacing w:val="-3"/>
                <w:sz w:val="21"/>
                <w:szCs w:val="21"/>
              </w:rPr>
              <w:t>bone, fish,</w:t>
            </w:r>
            <w:r>
              <w:rPr>
                <w:rFonts w:ascii="宋体" w:hAnsi="宋体" w:cs="宋体"/>
                <w:spacing w:val="1"/>
                <w:sz w:val="21"/>
                <w:szCs w:val="21"/>
              </w:rPr>
              <w:t xml:space="preserve"> </w:t>
            </w:r>
            <w:r>
              <w:rPr>
                <w:rFonts w:ascii="宋体" w:hAnsi="宋体" w:cs="宋体"/>
                <w:sz w:val="21"/>
                <w:szCs w:val="21"/>
              </w:rPr>
              <w:t>cat</w:t>
            </w:r>
            <w:r>
              <w:rPr>
                <w:rFonts w:ascii="宋体" w:hAnsi="宋体" w:cs="宋体"/>
                <w:spacing w:val="-1"/>
                <w:sz w:val="21"/>
                <w:szCs w:val="21"/>
              </w:rPr>
              <w:t xml:space="preserve"> </w:t>
            </w:r>
            <w:r>
              <w:rPr>
                <w:rFonts w:ascii="宋体" w:hAnsi="宋体" w:cs="宋体"/>
                <w:sz w:val="21"/>
                <w:szCs w:val="21"/>
              </w:rPr>
              <w:t>food,</w:t>
            </w:r>
            <w:r>
              <w:rPr>
                <w:rFonts w:ascii="宋体" w:hAnsi="宋体" w:cs="宋体"/>
                <w:spacing w:val="1"/>
                <w:sz w:val="21"/>
                <w:szCs w:val="21"/>
              </w:rPr>
              <w:t xml:space="preserve"> </w:t>
            </w:r>
            <w:r>
              <w:rPr>
                <w:rFonts w:ascii="宋体" w:hAnsi="宋体" w:cs="宋体"/>
                <w:sz w:val="21"/>
                <w:szCs w:val="21"/>
              </w:rPr>
              <w:t>dog food</w:t>
            </w:r>
            <w:r>
              <w:rPr>
                <w:rFonts w:ascii="宋体" w:hAnsi="宋体" w:cs="宋体"/>
                <w:spacing w:val="-4"/>
                <w:sz w:val="21"/>
                <w:szCs w:val="21"/>
              </w:rPr>
              <w:t xml:space="preserve"> </w:t>
            </w:r>
            <w:r>
              <w:rPr>
                <w:rFonts w:ascii="宋体" w:hAnsi="宋体" w:cs="宋体" w:hint="eastAsia"/>
                <w:spacing w:val="-1"/>
                <w:sz w:val="21"/>
                <w:szCs w:val="21"/>
              </w:rPr>
              <w:t>动物食物类词汇。</w:t>
            </w:r>
          </w:p>
          <w:p w:rsidR="00A77F5C" w:rsidRDefault="00A77F5C" w:rsidP="00A77F5C">
            <w:pPr>
              <w:pStyle w:val="TableParagraph"/>
              <w:numPr>
                <w:ilvl w:val="0"/>
                <w:numId w:val="5"/>
              </w:numPr>
              <w:tabs>
                <w:tab w:val="left" w:pos="373"/>
              </w:tabs>
              <w:spacing w:line="288" w:lineRule="auto"/>
              <w:ind w:right="-15" w:firstLine="0"/>
              <w:rPr>
                <w:rFonts w:ascii="宋体" w:cs="宋体"/>
                <w:sz w:val="21"/>
                <w:szCs w:val="21"/>
              </w:rPr>
            </w:pPr>
            <w:r>
              <w:rPr>
                <w:rFonts w:ascii="宋体" w:hAnsi="宋体" w:cs="宋体" w:hint="eastAsia"/>
                <w:spacing w:val="-15"/>
                <w:sz w:val="21"/>
                <w:szCs w:val="21"/>
              </w:rPr>
              <w:t>能在介绍宠物的语境中，听懂、跟读、</w:t>
            </w:r>
            <w:r>
              <w:rPr>
                <w:rFonts w:ascii="宋体" w:hAnsi="宋体" w:cs="宋体" w:hint="eastAsia"/>
                <w:spacing w:val="-12"/>
                <w:sz w:val="21"/>
                <w:szCs w:val="21"/>
              </w:rPr>
              <w:t>正确运用核心句型</w:t>
            </w:r>
            <w:r>
              <w:rPr>
                <w:rFonts w:ascii="宋体" w:hAnsi="宋体" w:cs="宋体"/>
                <w:spacing w:val="-12"/>
                <w:sz w:val="21"/>
                <w:szCs w:val="21"/>
              </w:rPr>
              <w:t xml:space="preserve"> </w:t>
            </w:r>
            <w:r>
              <w:rPr>
                <w:rFonts w:ascii="宋体" w:hAnsi="宋体" w:cs="宋体"/>
                <w:sz w:val="21"/>
                <w:szCs w:val="21"/>
              </w:rPr>
              <w:t>What does ... (do)?</w:t>
            </w:r>
            <w:r>
              <w:rPr>
                <w:rFonts w:ascii="宋体" w:hAnsi="宋体" w:cs="宋体" w:hint="eastAsia"/>
                <w:sz w:val="21"/>
                <w:szCs w:val="21"/>
              </w:rPr>
              <w:t>并</w:t>
            </w:r>
            <w:r>
              <w:rPr>
                <w:rFonts w:ascii="宋体" w:hAnsi="宋体" w:cs="宋体" w:hint="eastAsia"/>
                <w:spacing w:val="-3"/>
                <w:sz w:val="21"/>
                <w:szCs w:val="21"/>
              </w:rPr>
              <w:t>能正确应答。运用第三人称单数为主语</w:t>
            </w:r>
            <w:r>
              <w:rPr>
                <w:rFonts w:ascii="宋体" w:hAnsi="宋体" w:cs="宋体" w:hint="eastAsia"/>
                <w:sz w:val="21"/>
                <w:szCs w:val="21"/>
              </w:rPr>
              <w:t>的一般现在时的表达方法。</w:t>
            </w:r>
          </w:p>
          <w:p w:rsidR="00A77F5C" w:rsidRDefault="00A77F5C" w:rsidP="00D61B2B">
            <w:pPr>
              <w:pStyle w:val="TableParagraph"/>
              <w:spacing w:before="61" w:line="288" w:lineRule="auto"/>
              <w:ind w:left="108"/>
              <w:rPr>
                <w:rFonts w:ascii="宋体" w:cs="宋体"/>
                <w:sz w:val="21"/>
                <w:szCs w:val="21"/>
              </w:rPr>
            </w:pPr>
            <w:r>
              <w:rPr>
                <w:rFonts w:ascii="宋体" w:hAnsi="宋体" w:cs="宋体"/>
                <w:sz w:val="21"/>
                <w:szCs w:val="21"/>
              </w:rPr>
              <w:t xml:space="preserve">4. </w:t>
            </w:r>
            <w:r>
              <w:rPr>
                <w:rFonts w:ascii="宋体" w:hAnsi="宋体" w:cs="宋体" w:hint="eastAsia"/>
                <w:sz w:val="21"/>
                <w:szCs w:val="21"/>
              </w:rPr>
              <w:t>能在介绍宠物的语境中，理解对话，获取相关信息，围绕喜爱的小动物进行问答及介绍。</w:t>
            </w:r>
          </w:p>
          <w:p w:rsidR="00A77F5C" w:rsidRDefault="00A77F5C" w:rsidP="00D61B2B">
            <w:pPr>
              <w:pStyle w:val="TableParagraph"/>
              <w:kinsoku w:val="0"/>
              <w:overflowPunct w:val="0"/>
              <w:spacing w:before="99" w:line="288" w:lineRule="auto"/>
              <w:rPr>
                <w:rFonts w:ascii="宋体" w:cs="宋体"/>
                <w:sz w:val="21"/>
                <w:szCs w:val="21"/>
              </w:rPr>
            </w:pPr>
          </w:p>
        </w:tc>
        <w:tc>
          <w:tcPr>
            <w:tcW w:w="1933" w:type="dxa"/>
            <w:tcBorders>
              <w:top w:val="single" w:sz="4" w:space="0" w:color="auto"/>
              <w:left w:val="single" w:sz="4" w:space="0" w:color="auto"/>
              <w:bottom w:val="single" w:sz="4" w:space="0" w:color="auto"/>
              <w:right w:val="single" w:sz="4" w:space="0" w:color="auto"/>
            </w:tcBorders>
          </w:tcPr>
          <w:p w:rsidR="00A77F5C" w:rsidRDefault="00A77F5C" w:rsidP="00D61B2B">
            <w:pPr>
              <w:pStyle w:val="TableParagraph"/>
              <w:kinsoku w:val="0"/>
              <w:overflowPunct w:val="0"/>
              <w:spacing w:before="99" w:line="288" w:lineRule="auto"/>
              <w:rPr>
                <w:rFonts w:ascii="宋体" w:cs="宋体"/>
                <w:sz w:val="21"/>
                <w:szCs w:val="21"/>
              </w:rPr>
            </w:pPr>
            <w:r>
              <w:rPr>
                <w:rFonts w:ascii="宋体" w:hAnsi="宋体" w:cs="宋体" w:hint="eastAsia"/>
                <w:sz w:val="21"/>
                <w:szCs w:val="21"/>
              </w:rPr>
              <w:t>感受动物的可爱，人与动物和谐相处。</w:t>
            </w:r>
          </w:p>
        </w:tc>
        <w:tc>
          <w:tcPr>
            <w:tcW w:w="2126" w:type="dxa"/>
            <w:tcBorders>
              <w:top w:val="single" w:sz="4" w:space="0" w:color="auto"/>
              <w:left w:val="single" w:sz="4" w:space="0" w:color="auto"/>
              <w:bottom w:val="single" w:sz="4" w:space="0" w:color="auto"/>
              <w:right w:val="single" w:sz="4" w:space="0" w:color="auto"/>
            </w:tcBorders>
          </w:tcPr>
          <w:p w:rsidR="00A77F5C" w:rsidRDefault="00A77F5C" w:rsidP="00A77F5C">
            <w:pPr>
              <w:widowControl/>
              <w:numPr>
                <w:ilvl w:val="0"/>
                <w:numId w:val="6"/>
              </w:numPr>
              <w:autoSpaceDE w:val="0"/>
              <w:autoSpaceDN w:val="0"/>
              <w:adjustRightInd w:val="0"/>
              <w:spacing w:line="288" w:lineRule="auto"/>
              <w:ind w:firstLineChars="0" w:firstLine="0"/>
              <w:rPr>
                <w:rFonts w:ascii="宋体" w:cs="宋体"/>
                <w:sz w:val="21"/>
                <w:szCs w:val="21"/>
              </w:rPr>
            </w:pPr>
            <w:r>
              <w:rPr>
                <w:rFonts w:ascii="宋体" w:hAnsi="宋体" w:cs="宋体" w:hint="eastAsia"/>
                <w:color w:val="000000"/>
                <w:sz w:val="21"/>
                <w:szCs w:val="21"/>
              </w:rPr>
              <w:t>通过模仿、朗读等形式学习字母</w:t>
            </w:r>
          </w:p>
          <w:p w:rsidR="00A77F5C" w:rsidRDefault="00A77F5C" w:rsidP="00A77F5C">
            <w:pPr>
              <w:widowControl/>
              <w:spacing w:line="288" w:lineRule="auto"/>
              <w:ind w:firstLine="420"/>
              <w:rPr>
                <w:rFonts w:ascii="宋体" w:cs="宋体"/>
                <w:sz w:val="21"/>
                <w:szCs w:val="21"/>
              </w:rPr>
            </w:pPr>
            <w:r>
              <w:rPr>
                <w:rFonts w:ascii="宋体" w:hAnsi="宋体" w:cs="宋体"/>
                <w:color w:val="000000"/>
                <w:sz w:val="21"/>
                <w:szCs w:val="21"/>
              </w:rPr>
              <w:t>-o</w:t>
            </w:r>
            <w:r>
              <w:rPr>
                <w:rFonts w:ascii="宋体" w:hAnsi="宋体" w:cs="宋体" w:hint="eastAsia"/>
                <w:color w:val="000000"/>
                <w:sz w:val="21"/>
                <w:szCs w:val="21"/>
              </w:rPr>
              <w:t>和字母组合</w:t>
            </w:r>
            <w:r>
              <w:rPr>
                <w:rFonts w:ascii="宋体" w:hAnsi="宋体" w:cs="宋体"/>
                <w:color w:val="000000"/>
                <w:sz w:val="21"/>
                <w:szCs w:val="21"/>
              </w:rPr>
              <w:t>-oe</w:t>
            </w:r>
            <w:r>
              <w:rPr>
                <w:rFonts w:ascii="宋体" w:hAnsi="宋体" w:cs="宋体" w:hint="eastAsia"/>
                <w:color w:val="000000"/>
                <w:sz w:val="21"/>
                <w:szCs w:val="21"/>
              </w:rPr>
              <w:t>和</w:t>
            </w:r>
            <w:r>
              <w:rPr>
                <w:rFonts w:ascii="宋体" w:hAnsi="宋体" w:cs="宋体"/>
                <w:color w:val="000000"/>
                <w:sz w:val="21"/>
                <w:szCs w:val="21"/>
              </w:rPr>
              <w:t>-oa</w:t>
            </w:r>
            <w:r>
              <w:rPr>
                <w:rFonts w:ascii="宋体" w:hAnsi="宋体" w:cs="宋体" w:hint="eastAsia"/>
                <w:color w:val="000000"/>
                <w:sz w:val="21"/>
                <w:szCs w:val="21"/>
              </w:rPr>
              <w:t>在单词中</w:t>
            </w:r>
          </w:p>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的的读音规则。</w:t>
            </w:r>
            <w:r>
              <w:rPr>
                <w:rFonts w:ascii="宋体" w:hAnsi="宋体" w:cs="宋体"/>
                <w:color w:val="000000"/>
                <w:sz w:val="21"/>
                <w:szCs w:val="21"/>
              </w:rPr>
              <w:t xml:space="preserve"> </w:t>
            </w:r>
          </w:p>
          <w:p w:rsidR="00A77F5C" w:rsidRDefault="00A77F5C" w:rsidP="001809C4">
            <w:pPr>
              <w:widowControl/>
              <w:spacing w:line="288" w:lineRule="auto"/>
              <w:ind w:firstLine="420"/>
              <w:jc w:val="both"/>
              <w:rPr>
                <w:rFonts w:ascii="宋体" w:cs="宋体"/>
                <w:sz w:val="21"/>
                <w:szCs w:val="21"/>
              </w:rPr>
            </w:pPr>
            <w:r>
              <w:rPr>
                <w:rFonts w:ascii="宋体" w:hAnsi="宋体" w:cs="宋体"/>
                <w:color w:val="000000"/>
                <w:sz w:val="21"/>
                <w:szCs w:val="21"/>
              </w:rPr>
              <w:t>2.</w:t>
            </w:r>
            <w:r>
              <w:rPr>
                <w:rFonts w:ascii="宋体" w:hAnsi="宋体" w:cs="宋体" w:hint="eastAsia"/>
                <w:color w:val="000000"/>
                <w:sz w:val="21"/>
                <w:szCs w:val="21"/>
              </w:rPr>
              <w:t>通过倾听、模仿等形式理解并掌</w:t>
            </w:r>
          </w:p>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握疑问句的朗读语调。</w:t>
            </w:r>
            <w:r>
              <w:rPr>
                <w:rFonts w:ascii="宋体" w:hAnsi="宋体" w:cs="宋体"/>
                <w:color w:val="000000"/>
                <w:sz w:val="21"/>
                <w:szCs w:val="21"/>
              </w:rPr>
              <w:t xml:space="preserve"> </w:t>
            </w:r>
          </w:p>
          <w:p w:rsidR="00A77F5C" w:rsidRDefault="00A77F5C" w:rsidP="00A77F5C">
            <w:pPr>
              <w:widowControl/>
              <w:spacing w:line="288" w:lineRule="auto"/>
              <w:ind w:firstLine="420"/>
              <w:rPr>
                <w:rFonts w:ascii="宋体" w:cs="宋体"/>
                <w:sz w:val="21"/>
                <w:szCs w:val="21"/>
              </w:rPr>
            </w:pPr>
            <w:r>
              <w:rPr>
                <w:rFonts w:ascii="宋体" w:hAnsi="宋体" w:cs="宋体"/>
                <w:color w:val="000000"/>
                <w:sz w:val="21"/>
                <w:szCs w:val="21"/>
              </w:rPr>
              <w:t>3.</w:t>
            </w:r>
            <w:r>
              <w:rPr>
                <w:rFonts w:ascii="宋体" w:hAnsi="宋体" w:cs="宋体" w:hint="eastAsia"/>
                <w:color w:val="000000"/>
                <w:sz w:val="21"/>
                <w:szCs w:val="21"/>
              </w:rPr>
              <w:t>通过文本视听、看图表达、文本</w:t>
            </w:r>
          </w:p>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朗读等形式掌握本单元的核心单</w:t>
            </w:r>
          </w:p>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词。</w:t>
            </w:r>
            <w:r>
              <w:rPr>
                <w:rFonts w:ascii="宋体" w:hAnsi="宋体" w:cs="宋体"/>
                <w:color w:val="000000"/>
                <w:sz w:val="21"/>
                <w:szCs w:val="21"/>
              </w:rPr>
              <w:t xml:space="preserve"> </w:t>
            </w:r>
          </w:p>
          <w:p w:rsidR="00A77F5C" w:rsidRDefault="00A77F5C" w:rsidP="00A77F5C">
            <w:pPr>
              <w:widowControl/>
              <w:spacing w:line="288" w:lineRule="auto"/>
              <w:ind w:firstLine="420"/>
              <w:rPr>
                <w:rFonts w:ascii="宋体" w:cs="宋体"/>
                <w:sz w:val="21"/>
                <w:szCs w:val="21"/>
              </w:rPr>
            </w:pPr>
            <w:r>
              <w:rPr>
                <w:rFonts w:ascii="宋体" w:hAnsi="宋体" w:cs="宋体"/>
                <w:color w:val="000000"/>
                <w:sz w:val="21"/>
                <w:szCs w:val="21"/>
              </w:rPr>
              <w:t>4.</w:t>
            </w:r>
            <w:r>
              <w:rPr>
                <w:rFonts w:ascii="宋体" w:hAnsi="宋体" w:cs="宋体" w:hint="eastAsia"/>
                <w:color w:val="000000"/>
                <w:sz w:val="21"/>
                <w:szCs w:val="21"/>
              </w:rPr>
              <w:t>通过文本朗读、问答交流等形式</w:t>
            </w:r>
          </w:p>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掌握本单元的核心句型。</w:t>
            </w:r>
            <w:r>
              <w:rPr>
                <w:rFonts w:ascii="宋体" w:hAnsi="宋体" w:cs="宋体"/>
                <w:color w:val="000000"/>
                <w:sz w:val="21"/>
                <w:szCs w:val="21"/>
              </w:rPr>
              <w:t xml:space="preserve"> </w:t>
            </w:r>
          </w:p>
          <w:p w:rsidR="00A77F5C" w:rsidRDefault="00A77F5C" w:rsidP="00A77F5C">
            <w:pPr>
              <w:widowControl/>
              <w:spacing w:line="288" w:lineRule="auto"/>
              <w:ind w:firstLine="420"/>
              <w:rPr>
                <w:rFonts w:ascii="宋体" w:cs="宋体"/>
                <w:sz w:val="21"/>
                <w:szCs w:val="21"/>
              </w:rPr>
            </w:pPr>
            <w:r>
              <w:rPr>
                <w:rFonts w:ascii="宋体" w:hAnsi="宋体" w:cs="宋体"/>
                <w:color w:val="000000"/>
                <w:sz w:val="21"/>
                <w:szCs w:val="21"/>
              </w:rPr>
              <w:t>5.</w:t>
            </w:r>
            <w:r>
              <w:rPr>
                <w:rFonts w:ascii="宋体" w:hAnsi="宋体" w:cs="宋体" w:hint="eastAsia"/>
                <w:color w:val="000000"/>
                <w:sz w:val="21"/>
                <w:szCs w:val="21"/>
              </w:rPr>
              <w:t>通过文本阅读、问答交流、问题</w:t>
            </w:r>
          </w:p>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引导、表达观点等形式学习配图短</w:t>
            </w:r>
          </w:p>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文语篇。</w:t>
            </w:r>
          </w:p>
          <w:p w:rsidR="00A77F5C" w:rsidRDefault="00A77F5C" w:rsidP="00D61B2B">
            <w:pPr>
              <w:pStyle w:val="TableParagraph"/>
              <w:kinsoku w:val="0"/>
              <w:overflowPunct w:val="0"/>
              <w:spacing w:before="99" w:line="288" w:lineRule="auto"/>
              <w:ind w:left="106"/>
              <w:rPr>
                <w:rFonts w:ascii="宋体" w:cs="宋体"/>
                <w:sz w:val="21"/>
                <w:szCs w:val="21"/>
              </w:rPr>
            </w:pPr>
          </w:p>
        </w:tc>
        <w:tc>
          <w:tcPr>
            <w:tcW w:w="1859" w:type="dxa"/>
            <w:tcBorders>
              <w:top w:val="single" w:sz="4" w:space="0" w:color="auto"/>
              <w:left w:val="single" w:sz="4" w:space="0" w:color="auto"/>
              <w:bottom w:val="single" w:sz="4" w:space="0" w:color="auto"/>
              <w:right w:val="single" w:sz="4" w:space="0" w:color="auto"/>
            </w:tcBorders>
          </w:tcPr>
          <w:p w:rsidR="00A77F5C" w:rsidRDefault="00A77F5C" w:rsidP="00A77F5C">
            <w:pPr>
              <w:widowControl/>
              <w:spacing w:line="288" w:lineRule="auto"/>
              <w:ind w:firstLine="420"/>
              <w:rPr>
                <w:rFonts w:ascii="宋体" w:cs="宋体"/>
                <w:sz w:val="21"/>
                <w:szCs w:val="21"/>
              </w:rPr>
            </w:pPr>
            <w:r>
              <w:rPr>
                <w:rFonts w:ascii="宋体" w:hAnsi="宋体" w:cs="宋体" w:hint="eastAsia"/>
                <w:color w:val="000000"/>
                <w:sz w:val="21"/>
                <w:szCs w:val="21"/>
              </w:rPr>
              <w:t>能根据图片、文字、视频等息，描述他人喜爱的动物并感受其可爱之处。做到口头表达流利，语音语调正确，书面表达规范，内容达意。</w:t>
            </w:r>
          </w:p>
          <w:p w:rsidR="00A77F5C" w:rsidRDefault="00A77F5C" w:rsidP="00D61B2B">
            <w:pPr>
              <w:pStyle w:val="TableParagraph"/>
              <w:kinsoku w:val="0"/>
              <w:overflowPunct w:val="0"/>
              <w:spacing w:before="99" w:line="288" w:lineRule="auto"/>
              <w:ind w:left="89" w:right="110"/>
              <w:rPr>
                <w:rFonts w:ascii="宋体" w:cs="宋体"/>
                <w:sz w:val="21"/>
                <w:szCs w:val="21"/>
              </w:rPr>
            </w:pPr>
          </w:p>
        </w:tc>
      </w:tr>
    </w:tbl>
    <w:p w:rsidR="00514D89" w:rsidRPr="00BB45CE" w:rsidRDefault="00E90849" w:rsidP="00BB45CE">
      <w:pPr>
        <w:ind w:firstLineChars="196" w:firstLine="551"/>
        <w:jc w:val="both"/>
        <w:rPr>
          <w:b/>
          <w:sz w:val="28"/>
          <w:szCs w:val="28"/>
        </w:rPr>
      </w:pPr>
      <w:r w:rsidRPr="00BB45CE">
        <w:rPr>
          <w:rFonts w:hint="eastAsia"/>
          <w:b/>
          <w:sz w:val="28"/>
          <w:szCs w:val="28"/>
        </w:rPr>
        <w:t>二、</w:t>
      </w:r>
      <w:r w:rsidR="00514D89" w:rsidRPr="00BB45CE">
        <w:rPr>
          <w:rFonts w:hint="eastAsia"/>
          <w:b/>
          <w:sz w:val="28"/>
          <w:szCs w:val="28"/>
        </w:rPr>
        <w:t>“组合式”实践活动的设计思路</w:t>
      </w:r>
    </w:p>
    <w:p w:rsidR="00DF1393" w:rsidRDefault="00DF1393" w:rsidP="00DF1393">
      <w:pPr>
        <w:ind w:firstLine="241"/>
        <w:jc w:val="both"/>
        <w:rPr>
          <w:rFonts w:ascii="Times New Roman" w:eastAsia="宋体" w:hAnsi="Times New Roman" w:cs="Times New Roman"/>
          <w:kern w:val="0"/>
        </w:rPr>
      </w:pPr>
      <w:r>
        <w:rPr>
          <w:rFonts w:ascii="黑体" w:eastAsia="黑体" w:hAnsi="黑体"/>
          <w:b/>
          <w:noProof/>
          <w:sz w:val="12"/>
        </w:rPr>
        <w:lastRenderedPageBreak/>
        <w:drawing>
          <wp:inline distT="0" distB="0" distL="0" distR="0">
            <wp:extent cx="5274310" cy="3584883"/>
            <wp:effectExtent l="19050" t="0" r="2540" b="0"/>
            <wp:docPr id="1" name="鍥剧墖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4"/>
                    <pic:cNvPicPr>
                      <a:picLocks noChangeAspect="1" noChangeArrowheads="1"/>
                    </pic:cNvPicPr>
                  </pic:nvPicPr>
                  <pic:blipFill>
                    <a:blip r:embed="rId8"/>
                    <a:srcRect/>
                    <a:stretch>
                      <a:fillRect/>
                    </a:stretch>
                  </pic:blipFill>
                  <pic:spPr bwMode="auto">
                    <a:xfrm>
                      <a:off x="0" y="0"/>
                      <a:ext cx="5274310" cy="3584883"/>
                    </a:xfrm>
                    <a:prstGeom prst="rect">
                      <a:avLst/>
                    </a:prstGeom>
                    <a:noFill/>
                    <a:ln w="9525">
                      <a:noFill/>
                      <a:miter lim="800000"/>
                      <a:headEnd/>
                      <a:tailEnd/>
                    </a:ln>
                  </pic:spPr>
                </pic:pic>
              </a:graphicData>
            </a:graphic>
          </wp:inline>
        </w:drawing>
      </w:r>
    </w:p>
    <w:p w:rsidR="00514D89" w:rsidRDefault="001809C4" w:rsidP="00514D89">
      <w:pPr>
        <w:ind w:firstLine="480"/>
        <w:jc w:val="both"/>
        <w:rPr>
          <w:rFonts w:ascii="Times New Roman" w:eastAsia="宋体" w:hAnsi="Times New Roman" w:cs="Times New Roman"/>
          <w:kern w:val="0"/>
        </w:rPr>
      </w:pPr>
      <w:r>
        <w:rPr>
          <w:rFonts w:ascii="Times New Roman" w:eastAsia="宋体" w:hAnsi="Times New Roman" w:cs="Times New Roman" w:hint="eastAsia"/>
          <w:kern w:val="0"/>
        </w:rPr>
        <w:t>根据</w:t>
      </w:r>
      <w:r w:rsidR="00DF1393">
        <w:rPr>
          <w:rFonts w:ascii="Times New Roman" w:eastAsia="宋体" w:hAnsi="Times New Roman" w:cs="Times New Roman" w:hint="eastAsia"/>
          <w:kern w:val="0"/>
        </w:rPr>
        <w:t>育人框架图</w:t>
      </w:r>
      <w:r w:rsidR="00514D89" w:rsidRPr="007D706D">
        <w:rPr>
          <w:rFonts w:ascii="Times New Roman" w:eastAsia="宋体" w:hAnsi="Times New Roman" w:cs="Times New Roman" w:hint="eastAsia"/>
          <w:kern w:val="0"/>
        </w:rPr>
        <w:t>，</w:t>
      </w:r>
      <w:r w:rsidR="00B13BDA">
        <w:rPr>
          <w:rFonts w:ascii="Times New Roman" w:eastAsia="宋体" w:hAnsi="Times New Roman" w:cs="Times New Roman" w:hint="eastAsia"/>
          <w:kern w:val="0"/>
        </w:rPr>
        <w:t>本单元</w:t>
      </w:r>
      <w:r w:rsidR="00514D89" w:rsidRPr="007D706D">
        <w:rPr>
          <w:rFonts w:ascii="Times New Roman" w:eastAsia="宋体" w:hAnsi="Times New Roman" w:cs="Times New Roman" w:hint="eastAsia"/>
          <w:kern w:val="0"/>
        </w:rPr>
        <w:t>“组合式”学科实践活动以</w:t>
      </w:r>
      <w:r w:rsidR="000D40A0">
        <w:rPr>
          <w:rFonts w:ascii="Times New Roman" w:eastAsia="宋体" w:hAnsi="Times New Roman" w:cs="Times New Roman" w:hint="eastAsia"/>
          <w:kern w:val="0"/>
        </w:rPr>
        <w:t>To be good friends with animals.</w:t>
      </w:r>
      <w:r w:rsidR="002A0732">
        <w:rPr>
          <w:rFonts w:ascii="Times New Roman" w:eastAsia="宋体" w:hAnsi="Times New Roman" w:cs="Times New Roman" w:hint="eastAsia"/>
          <w:kern w:val="0"/>
        </w:rPr>
        <w:t>How to</w:t>
      </w:r>
      <w:r w:rsidR="00514D89">
        <w:rPr>
          <w:rFonts w:ascii="Times New Roman" w:eastAsia="宋体" w:hAnsi="Times New Roman" w:cs="Times New Roman" w:hint="eastAsia"/>
          <w:kern w:val="0"/>
        </w:rPr>
        <w:t xml:space="preserve"> </w:t>
      </w:r>
      <w:r w:rsidR="00DF1393">
        <w:rPr>
          <w:rFonts w:ascii="Times New Roman" w:eastAsia="宋体" w:hAnsi="Times New Roman" w:cs="Times New Roman" w:hint="eastAsia"/>
          <w:kern w:val="0"/>
        </w:rPr>
        <w:t>know,familiarize and accompany cute animals</w:t>
      </w:r>
      <w:r w:rsidR="002A0732">
        <w:rPr>
          <w:rFonts w:ascii="Times New Roman" w:eastAsia="宋体" w:hAnsi="Times New Roman" w:cs="Times New Roman" w:hint="eastAsia"/>
          <w:kern w:val="0"/>
        </w:rPr>
        <w:t>?</w:t>
      </w:r>
      <w:r w:rsidR="00514D89" w:rsidRPr="007D706D">
        <w:rPr>
          <w:rFonts w:ascii="Times New Roman" w:eastAsia="宋体" w:hAnsi="Times New Roman" w:cs="Times New Roman" w:hint="eastAsia"/>
          <w:kern w:val="0"/>
        </w:rPr>
        <w:t>为本质问题进行了单元统整设计，并通过</w:t>
      </w:r>
      <w:r w:rsidR="002A0732">
        <w:rPr>
          <w:rFonts w:ascii="Times New Roman" w:eastAsia="宋体" w:hAnsi="Times New Roman" w:cs="Times New Roman" w:hint="eastAsia"/>
          <w:kern w:val="0"/>
        </w:rPr>
        <w:t>What are</w:t>
      </w:r>
      <w:r w:rsidR="00DF1393">
        <w:rPr>
          <w:rFonts w:ascii="Times New Roman" w:eastAsia="宋体" w:hAnsi="Times New Roman" w:cs="Times New Roman" w:hint="eastAsia"/>
          <w:kern w:val="0"/>
        </w:rPr>
        <w:t xml:space="preserve"> the food </w:t>
      </w:r>
      <w:r w:rsidR="002A0732">
        <w:rPr>
          <w:rFonts w:ascii="Times New Roman" w:eastAsia="宋体" w:hAnsi="Times New Roman" w:cs="Times New Roman" w:hint="eastAsia"/>
          <w:kern w:val="0"/>
        </w:rPr>
        <w:t xml:space="preserve">and abilities </w:t>
      </w:r>
      <w:r w:rsidR="00DF1393">
        <w:rPr>
          <w:rFonts w:ascii="Times New Roman" w:eastAsia="宋体" w:hAnsi="Times New Roman" w:cs="Times New Roman" w:hint="eastAsia"/>
          <w:kern w:val="0"/>
        </w:rPr>
        <w:t>about cute animals</w:t>
      </w:r>
      <w:r w:rsidR="00514D89" w:rsidRPr="007D706D">
        <w:rPr>
          <w:rFonts w:ascii="Times New Roman" w:eastAsia="宋体" w:hAnsi="Times New Roman" w:cs="Times New Roman" w:hint="eastAsia"/>
          <w:kern w:val="0"/>
        </w:rPr>
        <w:t xml:space="preserve">? </w:t>
      </w:r>
      <w:r w:rsidR="00514D89">
        <w:rPr>
          <w:rFonts w:ascii="Times New Roman" w:eastAsia="宋体" w:hAnsi="Times New Roman" w:cs="Times New Roman" w:hint="eastAsia"/>
          <w:kern w:val="0"/>
        </w:rPr>
        <w:t xml:space="preserve">How to </w:t>
      </w:r>
      <w:r w:rsidR="0058552E">
        <w:rPr>
          <w:rFonts w:ascii="Times New Roman" w:eastAsia="宋体" w:hAnsi="Times New Roman" w:cs="Times New Roman" w:hint="eastAsia"/>
          <w:kern w:val="0"/>
        </w:rPr>
        <w:t>understand</w:t>
      </w:r>
      <w:r w:rsidR="00DF1393">
        <w:rPr>
          <w:rFonts w:ascii="Times New Roman" w:eastAsia="宋体" w:hAnsi="Times New Roman" w:cs="Times New Roman" w:hint="eastAsia"/>
          <w:kern w:val="0"/>
        </w:rPr>
        <w:t xml:space="preserve"> the friendship between cute animals</w:t>
      </w:r>
      <w:r w:rsidR="00514D89">
        <w:rPr>
          <w:rFonts w:ascii="Times New Roman" w:eastAsia="宋体" w:hAnsi="Times New Roman" w:cs="Times New Roman" w:hint="eastAsia"/>
          <w:kern w:val="0"/>
        </w:rPr>
        <w:t xml:space="preserve">?How to </w:t>
      </w:r>
      <w:r w:rsidR="007934CD">
        <w:rPr>
          <w:rFonts w:ascii="Times New Roman" w:eastAsia="宋体" w:hAnsi="Times New Roman" w:cs="Times New Roman" w:hint="eastAsia"/>
          <w:kern w:val="0"/>
        </w:rPr>
        <w:t>look for more</w:t>
      </w:r>
      <w:r w:rsidR="000D40A0">
        <w:rPr>
          <w:rFonts w:ascii="Times New Roman" w:eastAsia="宋体" w:hAnsi="Times New Roman" w:cs="Times New Roman" w:hint="eastAsia"/>
          <w:kern w:val="0"/>
        </w:rPr>
        <w:t xml:space="preserve"> meanings</w:t>
      </w:r>
      <w:r w:rsidR="007934CD">
        <w:rPr>
          <w:rFonts w:ascii="Times New Roman" w:eastAsia="宋体" w:hAnsi="Times New Roman" w:cs="Times New Roman" w:hint="eastAsia"/>
          <w:kern w:val="0"/>
        </w:rPr>
        <w:t xml:space="preserve"> about cute animals</w:t>
      </w:r>
      <w:r w:rsidR="00514D89" w:rsidRPr="007D706D">
        <w:rPr>
          <w:rFonts w:ascii="Times New Roman" w:eastAsia="宋体" w:hAnsi="Times New Roman" w:cs="Times New Roman" w:hint="eastAsia"/>
          <w:kern w:val="0"/>
        </w:rPr>
        <w:t xml:space="preserve">? </w:t>
      </w:r>
      <w:r w:rsidR="00514D89" w:rsidRPr="007D706D">
        <w:rPr>
          <w:rFonts w:ascii="Times New Roman" w:eastAsia="宋体" w:hAnsi="Times New Roman" w:cs="Times New Roman"/>
          <w:kern w:val="0"/>
        </w:rPr>
        <w:t>H</w:t>
      </w:r>
      <w:r w:rsidR="00514D89" w:rsidRPr="007D706D">
        <w:rPr>
          <w:rFonts w:ascii="Times New Roman" w:eastAsia="宋体" w:hAnsi="Times New Roman" w:cs="Times New Roman" w:hint="eastAsia"/>
          <w:kern w:val="0"/>
        </w:rPr>
        <w:t xml:space="preserve">ow to </w:t>
      </w:r>
      <w:r w:rsidR="007934CD">
        <w:rPr>
          <w:rFonts w:ascii="Times New Roman" w:eastAsia="宋体" w:hAnsi="Times New Roman" w:cs="Times New Roman" w:hint="eastAsia"/>
          <w:kern w:val="0"/>
        </w:rPr>
        <w:t>introduce the cute animals I like</w:t>
      </w:r>
      <w:r w:rsidR="00514D89" w:rsidRPr="007D706D">
        <w:rPr>
          <w:rFonts w:ascii="Times New Roman" w:eastAsia="宋体" w:hAnsi="Times New Roman" w:cs="Times New Roman" w:hint="eastAsia"/>
          <w:kern w:val="0"/>
        </w:rPr>
        <w:t>?</w:t>
      </w:r>
      <w:r w:rsidR="00514D89">
        <w:rPr>
          <w:rFonts w:ascii="Times New Roman" w:eastAsia="宋体" w:hAnsi="Times New Roman" w:cs="Times New Roman" w:hint="eastAsia"/>
          <w:kern w:val="0"/>
        </w:rPr>
        <w:t>四</w:t>
      </w:r>
      <w:r w:rsidR="00514D89" w:rsidRPr="007D706D">
        <w:rPr>
          <w:rFonts w:ascii="Times New Roman" w:eastAsia="宋体" w:hAnsi="Times New Roman" w:cs="Times New Roman" w:hint="eastAsia"/>
          <w:kern w:val="0"/>
        </w:rPr>
        <w:t>个驱动性问题</w:t>
      </w:r>
      <w:r w:rsidR="000B57D8">
        <w:rPr>
          <w:rFonts w:ascii="Times New Roman" w:eastAsia="宋体" w:hAnsi="Times New Roman" w:cs="Times New Roman" w:hint="eastAsia"/>
          <w:kern w:val="0"/>
        </w:rPr>
        <w:t>进行</w:t>
      </w:r>
      <w:r w:rsidR="00514D89" w:rsidRPr="007D706D">
        <w:rPr>
          <w:rFonts w:ascii="Times New Roman" w:eastAsia="宋体" w:hAnsi="Times New Roman" w:cs="Times New Roman" w:hint="eastAsia"/>
          <w:kern w:val="0"/>
        </w:rPr>
        <w:t>设计了一系列的学科</w:t>
      </w:r>
      <w:r w:rsidR="000B57D8">
        <w:rPr>
          <w:rFonts w:ascii="Times New Roman" w:eastAsia="宋体" w:hAnsi="Times New Roman" w:cs="Times New Roman" w:hint="eastAsia"/>
          <w:kern w:val="0"/>
        </w:rPr>
        <w:t>综合实践</w:t>
      </w:r>
      <w:r w:rsidR="00514D89" w:rsidRPr="007D706D">
        <w:rPr>
          <w:rFonts w:ascii="Times New Roman" w:eastAsia="宋体" w:hAnsi="Times New Roman" w:cs="Times New Roman" w:hint="eastAsia"/>
          <w:kern w:val="0"/>
        </w:rPr>
        <w:t>活动</w:t>
      </w:r>
      <w:r w:rsidR="00B13BDA">
        <w:rPr>
          <w:rFonts w:ascii="Times New Roman" w:eastAsia="宋体" w:hAnsi="Times New Roman" w:cs="Times New Roman" w:hint="eastAsia"/>
          <w:kern w:val="0"/>
        </w:rPr>
        <w:t>，让学生们能够在一个个活动中认识可爱的动物，</w:t>
      </w:r>
      <w:r w:rsidR="000B57D8">
        <w:rPr>
          <w:rFonts w:ascii="Times New Roman" w:eastAsia="宋体" w:hAnsi="Times New Roman" w:cs="Times New Roman" w:hint="eastAsia"/>
          <w:kern w:val="0"/>
        </w:rPr>
        <w:t>走近可爱的动物，</w:t>
      </w:r>
      <w:r w:rsidR="00514D89">
        <w:rPr>
          <w:rFonts w:ascii="Times New Roman" w:eastAsia="宋体" w:hAnsi="Times New Roman" w:cs="Times New Roman" w:hint="eastAsia"/>
          <w:kern w:val="0"/>
        </w:rPr>
        <w:t>并最终</w:t>
      </w:r>
      <w:r w:rsidR="000B57D8">
        <w:rPr>
          <w:rFonts w:ascii="Times New Roman" w:eastAsia="宋体" w:hAnsi="Times New Roman" w:cs="Times New Roman" w:hint="eastAsia"/>
          <w:kern w:val="0"/>
        </w:rPr>
        <w:t>形成阶段性成果展示</w:t>
      </w:r>
      <w:r w:rsidR="00514D89" w:rsidRPr="007D706D">
        <w:rPr>
          <w:rFonts w:ascii="Times New Roman" w:eastAsia="宋体" w:hAnsi="Times New Roman" w:cs="Times New Roman" w:hint="eastAsia"/>
          <w:kern w:val="0"/>
        </w:rPr>
        <w:t>。</w:t>
      </w:r>
    </w:p>
    <w:tbl>
      <w:tblPr>
        <w:tblStyle w:val="a7"/>
        <w:tblW w:w="8522" w:type="dxa"/>
        <w:tblLayout w:type="fixed"/>
        <w:tblLook w:val="04A0"/>
      </w:tblPr>
      <w:tblGrid>
        <w:gridCol w:w="1526"/>
        <w:gridCol w:w="2735"/>
        <w:gridCol w:w="2131"/>
        <w:gridCol w:w="2130"/>
      </w:tblGrid>
      <w:tr w:rsidR="00514D89" w:rsidTr="0067097F">
        <w:tc>
          <w:tcPr>
            <w:tcW w:w="1526"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D61B2B">
            <w:pPr>
              <w:ind w:firstLineChars="0" w:firstLine="0"/>
              <w:rPr>
                <w:color w:val="000000"/>
              </w:rPr>
            </w:pPr>
            <w:r>
              <w:rPr>
                <w:rFonts w:hint="eastAsia"/>
                <w:color w:val="000000"/>
              </w:rPr>
              <w:t>单元</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D61B2B">
            <w:pPr>
              <w:ind w:firstLineChars="0" w:firstLine="0"/>
              <w:rPr>
                <w:color w:val="000000"/>
              </w:rPr>
            </w:pPr>
            <w:r>
              <w:rPr>
                <w:rFonts w:hint="eastAsia"/>
                <w:color w:val="000000"/>
              </w:rPr>
              <w:t>学科活动</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D61B2B">
            <w:pPr>
              <w:ind w:firstLineChars="0" w:firstLine="0"/>
              <w:rPr>
                <w:color w:val="000000"/>
              </w:rPr>
            </w:pPr>
            <w:r>
              <w:rPr>
                <w:rFonts w:hint="eastAsia"/>
                <w:color w:val="000000"/>
              </w:rPr>
              <w:t>活动内容</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D61B2B">
            <w:pPr>
              <w:ind w:firstLineChars="0" w:firstLine="0"/>
              <w:rPr>
                <w:color w:val="000000"/>
              </w:rPr>
            </w:pPr>
            <w:r>
              <w:rPr>
                <w:rFonts w:hint="eastAsia"/>
                <w:color w:val="000000"/>
              </w:rPr>
              <w:t>设计意图</w:t>
            </w:r>
          </w:p>
        </w:tc>
      </w:tr>
      <w:tr w:rsidR="00514D89" w:rsidTr="0067097F">
        <w:tc>
          <w:tcPr>
            <w:tcW w:w="1526" w:type="dxa"/>
            <w:vMerge w:val="restart"/>
            <w:tcBorders>
              <w:top w:val="single" w:sz="4" w:space="0" w:color="000000"/>
              <w:left w:val="single" w:sz="4" w:space="0" w:color="000000"/>
              <w:right w:val="single" w:sz="4" w:space="0" w:color="000000"/>
            </w:tcBorders>
            <w:shd w:val="clear" w:color="auto" w:fill="FFFFFF"/>
          </w:tcPr>
          <w:p w:rsidR="00514D89" w:rsidRDefault="00514D89" w:rsidP="0067097F">
            <w:pPr>
              <w:ind w:firstLineChars="0" w:firstLine="0"/>
              <w:rPr>
                <w:color w:val="000000"/>
              </w:rPr>
            </w:pPr>
            <w:r w:rsidRPr="00CE24B2">
              <w:rPr>
                <w:rFonts w:hint="eastAsia"/>
              </w:rPr>
              <w:t>5</w:t>
            </w:r>
            <w:r w:rsidR="0067097F">
              <w:rPr>
                <w:rFonts w:hint="eastAsia"/>
              </w:rPr>
              <w:t>B</w:t>
            </w:r>
            <w:r w:rsidRPr="00CE24B2">
              <w:rPr>
                <w:rFonts w:hint="eastAsia"/>
              </w:rPr>
              <w:t xml:space="preserve"> Module </w:t>
            </w:r>
            <w:r w:rsidR="0067097F">
              <w:rPr>
                <w:rFonts w:hint="eastAsia"/>
              </w:rPr>
              <w:t>2</w:t>
            </w:r>
            <w:r w:rsidRPr="00CE24B2">
              <w:rPr>
                <w:rFonts w:hint="eastAsia"/>
              </w:rPr>
              <w:t xml:space="preserve"> Unit </w:t>
            </w:r>
            <w:r w:rsidR="0067097F">
              <w:rPr>
                <w:rFonts w:hint="eastAsia"/>
              </w:rPr>
              <w:t>2Cute animals</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8369A9">
            <w:pPr>
              <w:ind w:firstLineChars="0" w:firstLine="0"/>
              <w:rPr>
                <w:color w:val="000000"/>
              </w:rPr>
            </w:pPr>
            <w:r>
              <w:rPr>
                <w:rFonts w:hint="eastAsia"/>
                <w:color w:val="000000"/>
              </w:rPr>
              <w:t>活动一：</w:t>
            </w:r>
            <w:r w:rsidR="00F2300F">
              <w:rPr>
                <w:rFonts w:hint="eastAsia"/>
                <w:color w:val="000000"/>
              </w:rPr>
              <w:t>Make information card</w:t>
            </w:r>
            <w:r w:rsidR="005D7790">
              <w:rPr>
                <w:rFonts w:hint="eastAsia"/>
                <w:color w:val="000000"/>
              </w:rPr>
              <w:t>s</w:t>
            </w:r>
            <w:r w:rsidR="00F2300F">
              <w:rPr>
                <w:rFonts w:hint="eastAsia"/>
                <w:color w:val="000000"/>
              </w:rPr>
              <w:t xml:space="preserve"> about cute animals</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F2300F" w:rsidP="00D61B2B">
            <w:pPr>
              <w:ind w:firstLineChars="0" w:firstLine="0"/>
              <w:rPr>
                <w:color w:val="000000"/>
              </w:rPr>
            </w:pPr>
            <w:r>
              <w:rPr>
                <w:color w:val="000000"/>
              </w:rPr>
              <w:t>设计让学生走进宠物商店的情境，引发学生对小动物的喜爱。通过修复、制作、展示动物卡片，让学生了解动物喜爱的食物以及动物的各项能力。</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BA432F">
            <w:pPr>
              <w:ind w:firstLineChars="0" w:firstLine="0"/>
            </w:pPr>
            <w:r>
              <w:rPr>
                <w:rFonts w:hint="eastAsia"/>
                <w:color w:val="000000"/>
              </w:rPr>
              <w:t>让学生</w:t>
            </w:r>
            <w:r w:rsidR="00F2300F">
              <w:rPr>
                <w:rFonts w:hint="eastAsia"/>
              </w:rPr>
              <w:t>走进动物，产生学习兴趣。</w:t>
            </w:r>
            <w:r w:rsidR="00F2300F" w:rsidRPr="00F2300F">
              <w:rPr>
                <w:rFonts w:hint="eastAsia"/>
              </w:rPr>
              <w:t>通过信息提取、角色扮演和问答交流等形式理解语篇，尝试话题表达。</w:t>
            </w:r>
            <w:r w:rsidR="00BA432F">
              <w:rPr>
                <w:rFonts w:hint="eastAsia"/>
              </w:rPr>
              <w:t>培养学生听说读写能力。</w:t>
            </w:r>
          </w:p>
        </w:tc>
      </w:tr>
      <w:tr w:rsidR="00514D89" w:rsidTr="0067097F">
        <w:tc>
          <w:tcPr>
            <w:tcW w:w="1526" w:type="dxa"/>
            <w:vMerge/>
            <w:tcBorders>
              <w:left w:val="single" w:sz="4" w:space="0" w:color="000000"/>
              <w:right w:val="single" w:sz="4" w:space="0" w:color="000000"/>
            </w:tcBorders>
            <w:shd w:val="clear" w:color="auto" w:fill="FFFFFF"/>
          </w:tcPr>
          <w:p w:rsidR="00514D89" w:rsidRDefault="00514D89" w:rsidP="00D61B2B">
            <w:pPr>
              <w:ind w:firstLineChars="0" w:firstLine="0"/>
              <w:rPr>
                <w:color w:val="000000"/>
              </w:rPr>
            </w:pP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4D3BE7">
            <w:pPr>
              <w:ind w:firstLineChars="0" w:firstLine="0"/>
              <w:rPr>
                <w:color w:val="000000"/>
              </w:rPr>
            </w:pPr>
            <w:r>
              <w:rPr>
                <w:rFonts w:hint="eastAsia"/>
                <w:color w:val="000000"/>
              </w:rPr>
              <w:t>活动二：</w:t>
            </w:r>
            <w:r w:rsidR="004D3BE7">
              <w:rPr>
                <w:rFonts w:hint="eastAsia"/>
                <w:color w:val="000000"/>
              </w:rPr>
              <w:t>Read stories about cute animals.Make story books.</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rsidR="00514D89" w:rsidRPr="009B24C7" w:rsidRDefault="004D3BE7" w:rsidP="007515FB">
            <w:pPr>
              <w:ind w:firstLineChars="0" w:firstLine="0"/>
              <w:rPr>
                <w:color w:val="000000"/>
              </w:rPr>
            </w:pPr>
            <w:r w:rsidRPr="009B24C7">
              <w:rPr>
                <w:rFonts w:ascii="宋体" w:hAnsi="宋体" w:cs="宋体" w:hint="eastAsia"/>
                <w:spacing w:val="-8"/>
              </w:rPr>
              <w:t>阅读动物故事，感受到动物</w:t>
            </w:r>
            <w:r w:rsidR="007515FB" w:rsidRPr="009B24C7">
              <w:rPr>
                <w:rFonts w:ascii="宋体" w:hAnsi="宋体" w:cs="宋体" w:hint="eastAsia"/>
                <w:spacing w:val="-8"/>
              </w:rPr>
              <w:t>之间是朋友，同时动物也是人类的朋友。提取故事概要，制作动物故事书，并进行设计展示。</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ED7575">
            <w:pPr>
              <w:ind w:firstLineChars="0" w:firstLine="0"/>
            </w:pPr>
            <w:r>
              <w:rPr>
                <w:rFonts w:hint="eastAsia"/>
                <w:color w:val="000000"/>
              </w:rPr>
              <w:t>通过阅读、学习语段，</w:t>
            </w:r>
            <w:r w:rsidR="004B63EB">
              <w:rPr>
                <w:rFonts w:hint="eastAsia"/>
                <w:color w:val="000000"/>
              </w:rPr>
              <w:t>更多了解动物。</w:t>
            </w:r>
            <w:r>
              <w:rPr>
                <w:rFonts w:hint="eastAsia"/>
              </w:rPr>
              <w:t>通过</w:t>
            </w:r>
            <w:r w:rsidR="004B63EB">
              <w:rPr>
                <w:rFonts w:hint="eastAsia"/>
              </w:rPr>
              <w:t>制作故事书，培养学生思维能力。</w:t>
            </w:r>
          </w:p>
        </w:tc>
      </w:tr>
      <w:tr w:rsidR="00514D89" w:rsidTr="0067097F">
        <w:tc>
          <w:tcPr>
            <w:tcW w:w="1526" w:type="dxa"/>
            <w:vMerge/>
            <w:tcBorders>
              <w:left w:val="single" w:sz="4" w:space="0" w:color="000000"/>
              <w:right w:val="single" w:sz="4" w:space="0" w:color="000000"/>
            </w:tcBorders>
            <w:shd w:val="clear" w:color="auto" w:fill="FFFFFF"/>
          </w:tcPr>
          <w:p w:rsidR="00514D89" w:rsidRDefault="00514D89" w:rsidP="00D61B2B">
            <w:pPr>
              <w:ind w:firstLineChars="0" w:firstLine="0"/>
              <w:rPr>
                <w:color w:val="000000"/>
              </w:rPr>
            </w:pP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514D89" w:rsidP="009B24C7">
            <w:pPr>
              <w:ind w:firstLineChars="0" w:firstLine="0"/>
              <w:rPr>
                <w:color w:val="000000"/>
              </w:rPr>
            </w:pPr>
            <w:r>
              <w:rPr>
                <w:rFonts w:hint="eastAsia"/>
                <w:color w:val="000000"/>
              </w:rPr>
              <w:t>活动三：</w:t>
            </w:r>
            <w:r w:rsidR="00ED7575">
              <w:rPr>
                <w:rFonts w:hint="eastAsia"/>
                <w:color w:val="000000"/>
              </w:rPr>
              <w:t>Looking for more meanings about cute animals.</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rsidR="00514D89" w:rsidRDefault="00ED7575" w:rsidP="00D61B2B">
            <w:pPr>
              <w:ind w:firstLineChars="0" w:firstLine="0"/>
              <w:rPr>
                <w:color w:val="000000"/>
              </w:rPr>
            </w:pPr>
            <w:r>
              <w:rPr>
                <w:color w:val="000000"/>
              </w:rPr>
              <w:t>利用思维导图，提取故事信息，续编故事，感受动物带给人类的美好寓意。</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9B24C7" w:rsidRPr="00790F34" w:rsidRDefault="009B24C7" w:rsidP="009B24C7">
            <w:pPr>
              <w:ind w:firstLineChars="0" w:firstLine="0"/>
            </w:pPr>
            <w:r w:rsidRPr="00790F34">
              <w:rPr>
                <w:rFonts w:ascii="宋体" w:hint="eastAsia"/>
              </w:rPr>
              <w:t>通过</w:t>
            </w:r>
            <w:r w:rsidR="00790F34" w:rsidRPr="00790F34">
              <w:rPr>
                <w:rFonts w:ascii="宋体" w:hint="eastAsia"/>
              </w:rPr>
              <w:t>对</w:t>
            </w:r>
            <w:r w:rsidRPr="00790F34">
              <w:rPr>
                <w:rFonts w:ascii="宋体" w:hint="eastAsia"/>
              </w:rPr>
              <w:t>龙年语篇的学习了解神话动物龙的特征，了解龙年的含义和习俗，感受动物的可爱</w:t>
            </w:r>
            <w:r w:rsidR="00790F34">
              <w:rPr>
                <w:rFonts w:ascii="宋体" w:hint="eastAsia"/>
              </w:rPr>
              <w:t>，并能进行故事续编。</w:t>
            </w:r>
          </w:p>
          <w:p w:rsidR="00514D89" w:rsidRDefault="00514D89" w:rsidP="00D61B2B">
            <w:pPr>
              <w:ind w:firstLineChars="0" w:firstLine="0"/>
            </w:pPr>
          </w:p>
        </w:tc>
      </w:tr>
      <w:tr w:rsidR="00A706EB" w:rsidTr="0067097F">
        <w:tc>
          <w:tcPr>
            <w:tcW w:w="1526" w:type="dxa"/>
            <w:vMerge/>
            <w:tcBorders>
              <w:left w:val="single" w:sz="4" w:space="0" w:color="000000"/>
              <w:right w:val="single" w:sz="4" w:space="0" w:color="000000"/>
            </w:tcBorders>
            <w:shd w:val="clear" w:color="auto" w:fill="FFFFFF"/>
          </w:tcPr>
          <w:p w:rsidR="00A706EB" w:rsidRDefault="00A706EB" w:rsidP="00D61B2B">
            <w:pPr>
              <w:ind w:firstLineChars="0" w:firstLine="0"/>
              <w:rPr>
                <w:color w:val="000000"/>
              </w:rPr>
            </w:pPr>
          </w:p>
        </w:tc>
        <w:tc>
          <w:tcPr>
            <w:tcW w:w="2735" w:type="dxa"/>
            <w:tcBorders>
              <w:top w:val="single" w:sz="4" w:space="0" w:color="000000"/>
              <w:left w:val="single" w:sz="4" w:space="0" w:color="000000"/>
              <w:bottom w:val="single" w:sz="4" w:space="0" w:color="000000"/>
              <w:right w:val="single" w:sz="4" w:space="0" w:color="000000"/>
            </w:tcBorders>
            <w:shd w:val="clear" w:color="auto" w:fill="FFFFFF"/>
          </w:tcPr>
          <w:p w:rsidR="00A706EB" w:rsidRDefault="00A706EB" w:rsidP="00790F34">
            <w:pPr>
              <w:ind w:firstLineChars="0" w:firstLine="0"/>
              <w:rPr>
                <w:color w:val="000000"/>
              </w:rPr>
            </w:pPr>
            <w:r>
              <w:rPr>
                <w:rFonts w:hint="eastAsia"/>
                <w:color w:val="000000"/>
              </w:rPr>
              <w:t>活动四：</w:t>
            </w:r>
            <w:r>
              <w:rPr>
                <w:rFonts w:hint="eastAsia"/>
                <w:color w:val="000000"/>
              </w:rPr>
              <w:t>Make a report about cute animals.</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rsidR="00A706EB" w:rsidRDefault="00D23ECB" w:rsidP="00D23ECB">
            <w:pPr>
              <w:ind w:firstLineChars="0" w:firstLine="0"/>
              <w:rPr>
                <w:color w:val="000000"/>
              </w:rPr>
            </w:pPr>
            <w:r>
              <w:rPr>
                <w:rFonts w:hint="eastAsia"/>
                <w:color w:val="000000"/>
              </w:rPr>
              <w:t>设立多元指标，采用学生自评、互评和教师评价等方式，展现学习成果，</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rsidR="00A706EB" w:rsidRDefault="00B31D63" w:rsidP="00E82D95">
            <w:pPr>
              <w:ind w:firstLineChars="0" w:firstLine="0"/>
              <w:rPr>
                <w:color w:val="000000"/>
              </w:rPr>
            </w:pPr>
            <w:r>
              <w:rPr>
                <w:color w:val="000000"/>
              </w:rPr>
              <w:t>本环节是学生综合能力的体现，不仅是项目化要求，也是跨学科体现，进一步展现学生思维能力与创新意识。</w:t>
            </w:r>
          </w:p>
        </w:tc>
      </w:tr>
    </w:tbl>
    <w:p w:rsidR="001E6191" w:rsidRPr="00F57809" w:rsidRDefault="00F57809" w:rsidP="001E6191">
      <w:pPr>
        <w:ind w:firstLineChars="0" w:firstLine="0"/>
        <w:jc w:val="both"/>
        <w:rPr>
          <w:rFonts w:ascii="Times New Roman" w:eastAsia="宋体" w:hAnsi="Times New Roman" w:cs="Times New Roman"/>
          <w:b/>
          <w:color w:val="000000"/>
          <w:kern w:val="0"/>
          <w:sz w:val="28"/>
          <w:szCs w:val="28"/>
        </w:rPr>
      </w:pPr>
      <w:r w:rsidRPr="00F57809">
        <w:rPr>
          <w:rFonts w:ascii="Times New Roman" w:eastAsia="宋体" w:hAnsi="Times New Roman" w:cs="Times New Roman" w:hint="eastAsia"/>
          <w:b/>
          <w:color w:val="000000"/>
          <w:kern w:val="0"/>
          <w:sz w:val="28"/>
          <w:szCs w:val="28"/>
        </w:rPr>
        <w:t>三</w:t>
      </w:r>
      <w:r w:rsidR="001E6191" w:rsidRPr="00F57809">
        <w:rPr>
          <w:rFonts w:ascii="Times New Roman" w:eastAsia="宋体" w:hAnsi="Times New Roman" w:cs="Times New Roman" w:hint="eastAsia"/>
          <w:b/>
          <w:color w:val="000000"/>
          <w:kern w:val="0"/>
          <w:sz w:val="28"/>
          <w:szCs w:val="28"/>
        </w:rPr>
        <w:t>、</w:t>
      </w:r>
      <w:r w:rsidRPr="00F57809">
        <w:rPr>
          <w:rFonts w:ascii="Times New Roman" w:eastAsia="宋体" w:hAnsi="Times New Roman" w:cs="Times New Roman" w:hint="eastAsia"/>
          <w:b/>
          <w:color w:val="000000"/>
          <w:kern w:val="0"/>
          <w:sz w:val="28"/>
          <w:szCs w:val="28"/>
        </w:rPr>
        <w:t>“组合式”实践活动的</w:t>
      </w:r>
      <w:r w:rsidR="001E6191" w:rsidRPr="00F57809">
        <w:rPr>
          <w:rFonts w:ascii="Times New Roman" w:eastAsia="宋体" w:hAnsi="Times New Roman" w:cs="Times New Roman" w:hint="eastAsia"/>
          <w:b/>
          <w:color w:val="000000"/>
          <w:kern w:val="0"/>
          <w:sz w:val="28"/>
          <w:szCs w:val="28"/>
        </w:rPr>
        <w:t>实践过程</w:t>
      </w:r>
    </w:p>
    <w:p w:rsidR="00FB6A4E" w:rsidRDefault="00141A3C" w:rsidP="00FB6A4E">
      <w:pPr>
        <w:ind w:firstLineChars="0" w:firstLine="0"/>
        <w:jc w:val="both"/>
        <w:rPr>
          <w:rFonts w:ascii="Times New Roman" w:eastAsia="宋体" w:hAnsi="Times New Roman" w:cs="Times New Roman"/>
          <w:b/>
          <w:color w:val="000000"/>
          <w:kern w:val="0"/>
        </w:rPr>
      </w:pPr>
      <w:r>
        <w:rPr>
          <w:rFonts w:ascii="Times New Roman" w:eastAsia="宋体" w:hAnsi="Times New Roman" w:cs="Times New Roman" w:hint="eastAsia"/>
          <w:b/>
          <w:color w:val="000000"/>
          <w:kern w:val="0"/>
        </w:rPr>
        <w:t>（一）</w:t>
      </w:r>
      <w:r w:rsidR="001E6191" w:rsidRPr="00A503D7">
        <w:rPr>
          <w:rFonts w:ascii="Times New Roman" w:eastAsia="宋体" w:hAnsi="Times New Roman" w:cs="Times New Roman" w:hint="eastAsia"/>
          <w:b/>
          <w:color w:val="000000"/>
          <w:kern w:val="0"/>
        </w:rPr>
        <w:t>活动一：</w:t>
      </w:r>
      <w:r w:rsidRPr="00141A3C">
        <w:rPr>
          <w:rFonts w:ascii="Times New Roman" w:eastAsia="宋体" w:hAnsi="Times New Roman" w:cs="Times New Roman"/>
          <w:b/>
          <w:color w:val="000000"/>
          <w:kern w:val="0"/>
        </w:rPr>
        <w:t>Make information cards about cute animals</w:t>
      </w:r>
    </w:p>
    <w:p w:rsidR="00FB6A4E" w:rsidRPr="00FB6A4E" w:rsidRDefault="008944F6" w:rsidP="008944F6">
      <w:pPr>
        <w:ind w:firstLineChars="150" w:firstLine="360"/>
        <w:jc w:val="both"/>
        <w:rPr>
          <w:rFonts w:asciiTheme="majorEastAsia" w:eastAsiaTheme="majorEastAsia" w:hAnsiTheme="majorEastAsia"/>
        </w:rPr>
      </w:pPr>
      <w:r>
        <w:rPr>
          <w:rFonts w:asciiTheme="majorEastAsia" w:eastAsiaTheme="majorEastAsia" w:hAnsiTheme="majorEastAsia" w:cs="宋体" w:hint="eastAsia"/>
        </w:rPr>
        <w:t>1.</w:t>
      </w:r>
      <w:r w:rsidR="00FB6A4E" w:rsidRPr="00FB6A4E">
        <w:rPr>
          <w:rFonts w:asciiTheme="majorEastAsia" w:eastAsiaTheme="majorEastAsia" w:hAnsiTheme="majorEastAsia" w:cs="宋体" w:hint="eastAsia"/>
        </w:rPr>
        <w:t>通过小猫</w:t>
      </w:r>
      <w:r w:rsidR="00FB6A4E" w:rsidRPr="00FB6A4E">
        <w:rPr>
          <w:rFonts w:asciiTheme="majorEastAsia" w:eastAsiaTheme="majorEastAsia" w:hAnsiTheme="majorEastAsia"/>
        </w:rPr>
        <w:t>Ginger</w:t>
      </w:r>
      <w:r w:rsidR="00FB6A4E" w:rsidRPr="00FB6A4E">
        <w:rPr>
          <w:rFonts w:asciiTheme="majorEastAsia" w:eastAsiaTheme="majorEastAsia" w:hAnsiTheme="majorEastAsia" w:cs="宋体" w:hint="eastAsia"/>
        </w:rPr>
        <w:t>名片上的有关信息，在老师的带领下，了解</w:t>
      </w:r>
      <w:r w:rsidR="00FB6A4E" w:rsidRPr="00FB6A4E">
        <w:rPr>
          <w:rFonts w:asciiTheme="majorEastAsia" w:eastAsiaTheme="majorEastAsia" w:hAnsiTheme="majorEastAsia"/>
        </w:rPr>
        <w:t>Ginger</w:t>
      </w:r>
      <w:r w:rsidR="00FB6A4E" w:rsidRPr="00FB6A4E">
        <w:rPr>
          <w:rFonts w:asciiTheme="majorEastAsia" w:eastAsiaTheme="majorEastAsia" w:hAnsiTheme="majorEastAsia" w:cs="宋体" w:hint="eastAsia"/>
        </w:rPr>
        <w:t>的特性，学习词组</w:t>
      </w:r>
      <w:r w:rsidR="00FB6A4E" w:rsidRPr="00FB6A4E">
        <w:rPr>
          <w:rFonts w:asciiTheme="majorEastAsia" w:eastAsiaTheme="majorEastAsia" w:hAnsiTheme="majorEastAsia"/>
        </w:rPr>
        <w:t>cat food</w:t>
      </w:r>
      <w:r w:rsidR="00FB6A4E" w:rsidRPr="00FB6A4E">
        <w:rPr>
          <w:rFonts w:asciiTheme="majorEastAsia" w:eastAsiaTheme="majorEastAsia" w:hAnsiTheme="majorEastAsia" w:cs="宋体" w:hint="eastAsia"/>
        </w:rPr>
        <w:t>以及主要句型：</w:t>
      </w:r>
      <w:r w:rsidR="00FB6A4E" w:rsidRPr="00FB6A4E">
        <w:rPr>
          <w:rFonts w:asciiTheme="majorEastAsia" w:eastAsiaTheme="majorEastAsia" w:hAnsiTheme="majorEastAsia"/>
        </w:rPr>
        <w:t>It eats…</w:t>
      </w:r>
    </w:p>
    <w:p w:rsidR="00FB6A4E" w:rsidRPr="008944F6" w:rsidRDefault="008944F6" w:rsidP="008944F6">
      <w:pPr>
        <w:ind w:firstLineChars="150" w:firstLine="360"/>
        <w:rPr>
          <w:rFonts w:asciiTheme="minorEastAsia" w:hAnsiTheme="minorEastAsia"/>
        </w:rPr>
      </w:pPr>
      <w:r>
        <w:rPr>
          <w:rFonts w:asciiTheme="minorEastAsia" w:hAnsiTheme="minorEastAsia" w:hint="eastAsia"/>
        </w:rPr>
        <w:t>2.</w:t>
      </w:r>
      <w:r w:rsidRPr="008944F6">
        <w:rPr>
          <w:rFonts w:asciiTheme="minorEastAsia" w:hAnsiTheme="minorEastAsia" w:hint="eastAsia"/>
        </w:rPr>
        <w:t>通过创设修复Molly卡片的活动情境，学生在小组中通过读一读，选一选，听一听的学习方式，获取信息，操练学习重点。</w:t>
      </w:r>
    </w:p>
    <w:p w:rsidR="00FB6A4E" w:rsidRPr="008944F6" w:rsidRDefault="008944F6" w:rsidP="001E6191">
      <w:pPr>
        <w:ind w:firstLineChars="0" w:firstLine="0"/>
        <w:rPr>
          <w:rFonts w:ascii="宋体" w:eastAsia="宋体" w:hAnsi="宋体"/>
          <w:b/>
        </w:rPr>
      </w:pPr>
      <w:r>
        <w:rPr>
          <w:rFonts w:hint="eastAsia"/>
          <w:b/>
        </w:rPr>
        <w:t xml:space="preserve">  </w:t>
      </w:r>
      <w:r w:rsidRPr="008944F6">
        <w:rPr>
          <w:rFonts w:ascii="宋体" w:eastAsia="宋体" w:hAnsi="宋体" w:hint="eastAsia"/>
          <w:b/>
        </w:rPr>
        <w:t xml:space="preserve"> </w:t>
      </w:r>
      <w:r w:rsidRPr="008944F6">
        <w:rPr>
          <w:rFonts w:ascii="宋体" w:eastAsia="宋体" w:hAnsi="宋体" w:hint="eastAsia"/>
        </w:rPr>
        <w:t>3.</w:t>
      </w:r>
      <w:r w:rsidRPr="008944F6">
        <w:rPr>
          <w:rFonts w:ascii="宋体" w:eastAsia="宋体" w:hAnsi="宋体" w:cs="宋体" w:hint="eastAsia"/>
        </w:rPr>
        <w:t>要求学生自主探究，为</w:t>
      </w:r>
      <w:r w:rsidRPr="008944F6">
        <w:rPr>
          <w:rFonts w:ascii="宋体" w:eastAsia="宋体" w:hAnsi="宋体" w:cs="宋体"/>
        </w:rPr>
        <w:t>Dolly</w:t>
      </w:r>
      <w:r w:rsidRPr="008944F6">
        <w:rPr>
          <w:rFonts w:ascii="宋体" w:eastAsia="宋体" w:hAnsi="宋体" w:cs="宋体" w:hint="eastAsia"/>
        </w:rPr>
        <w:t>制作卡片，完成介绍报告，以此了解鹦鹉的</w:t>
      </w:r>
      <w:r w:rsidRPr="008944F6">
        <w:rPr>
          <w:rFonts w:ascii="宋体" w:eastAsia="宋体" w:hAnsi="宋体" w:cs="宋体" w:hint="eastAsia"/>
        </w:rPr>
        <w:lastRenderedPageBreak/>
        <w:t>特点和饮食。</w:t>
      </w:r>
    </w:p>
    <w:p w:rsidR="00FB6A4E" w:rsidRDefault="00E460BE" w:rsidP="00E460BE">
      <w:pPr>
        <w:ind w:firstLineChars="150" w:firstLine="360"/>
        <w:rPr>
          <w:rFonts w:ascii="宋体" w:hAnsi="宋体" w:cs="宋体"/>
        </w:rPr>
      </w:pPr>
      <w:r w:rsidRPr="00E460BE">
        <w:rPr>
          <w:rFonts w:ascii="宋体" w:hAnsi="宋体" w:cs="宋体" w:hint="eastAsia"/>
        </w:rPr>
        <w:t>4.通过设计自己喜欢的小动物的名卡，进一步复习所学的重点单词和句型，巩固学习内容，并在生活中迁移运用。</w:t>
      </w:r>
    </w:p>
    <w:p w:rsidR="006B6B6A" w:rsidRDefault="006B6B6A" w:rsidP="006B6B6A">
      <w:pPr>
        <w:ind w:firstLineChars="150" w:firstLine="360"/>
        <w:rPr>
          <w:rFonts w:ascii="宋体" w:hAnsi="宋体" w:cs="宋体"/>
        </w:rPr>
      </w:pPr>
      <w:r>
        <w:rPr>
          <w:rFonts w:ascii="宋体" w:hAnsi="宋体" w:cs="宋体" w:hint="eastAsia"/>
          <w:noProof/>
        </w:rPr>
        <w:drawing>
          <wp:inline distT="0" distB="0" distL="0" distR="0">
            <wp:extent cx="4220965" cy="2376613"/>
            <wp:effectExtent l="19050" t="0" r="813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220965" cy="2376613"/>
                    </a:xfrm>
                    <a:prstGeom prst="rect">
                      <a:avLst/>
                    </a:prstGeom>
                    <a:noFill/>
                    <a:ln w="9525">
                      <a:noFill/>
                      <a:miter lim="800000"/>
                      <a:headEnd/>
                      <a:tailEnd/>
                    </a:ln>
                  </pic:spPr>
                </pic:pic>
              </a:graphicData>
            </a:graphic>
          </wp:inline>
        </w:drawing>
      </w:r>
    </w:p>
    <w:p w:rsidR="006B6B6A" w:rsidRPr="00E460BE" w:rsidRDefault="006B6B6A" w:rsidP="006B6B6A">
      <w:pPr>
        <w:ind w:firstLineChars="150" w:firstLine="361"/>
        <w:rPr>
          <w:b/>
        </w:rPr>
      </w:pPr>
    </w:p>
    <w:p w:rsidR="00FB6A4E" w:rsidRDefault="00EB3DD5" w:rsidP="001E6191">
      <w:pPr>
        <w:ind w:firstLineChars="0" w:firstLine="0"/>
        <w:rPr>
          <w:b/>
        </w:rPr>
      </w:pPr>
      <w:r>
        <w:rPr>
          <w:rFonts w:hint="eastAsia"/>
          <w:b/>
          <w:noProof/>
        </w:rPr>
        <w:drawing>
          <wp:inline distT="0" distB="0" distL="0" distR="0">
            <wp:extent cx="4314825" cy="2428667"/>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315553" cy="2429077"/>
                    </a:xfrm>
                    <a:prstGeom prst="rect">
                      <a:avLst/>
                    </a:prstGeom>
                    <a:noFill/>
                    <a:ln w="9525">
                      <a:noFill/>
                      <a:miter lim="800000"/>
                      <a:headEnd/>
                      <a:tailEnd/>
                    </a:ln>
                  </pic:spPr>
                </pic:pic>
              </a:graphicData>
            </a:graphic>
          </wp:inline>
        </w:drawing>
      </w:r>
    </w:p>
    <w:p w:rsidR="001E6191" w:rsidRPr="00C22472" w:rsidRDefault="001E6191" w:rsidP="001E6191">
      <w:pPr>
        <w:ind w:firstLineChars="0" w:firstLine="0"/>
        <w:rPr>
          <w:b/>
        </w:rPr>
      </w:pPr>
      <w:r w:rsidRPr="00C22472">
        <w:rPr>
          <w:rFonts w:hint="eastAsia"/>
          <w:b/>
        </w:rPr>
        <w:t>活动分析和说明：</w:t>
      </w:r>
    </w:p>
    <w:p w:rsidR="001E6191" w:rsidRDefault="001E6191" w:rsidP="001E6191">
      <w:pPr>
        <w:ind w:firstLine="480"/>
        <w:rPr>
          <w:rFonts w:ascii="Times New Roman" w:eastAsia="宋体" w:hAnsi="Times New Roman" w:cs="Times New Roman"/>
          <w:kern w:val="0"/>
        </w:rPr>
      </w:pPr>
      <w:r>
        <w:rPr>
          <w:rFonts w:hint="eastAsia"/>
        </w:rPr>
        <w:t>以上活动作为对驱动性问题</w:t>
      </w:r>
      <w:r>
        <w:rPr>
          <w:rFonts w:hint="eastAsia"/>
        </w:rPr>
        <w:t>1</w:t>
      </w:r>
      <w:r>
        <w:rPr>
          <w:rFonts w:ascii="Times New Roman" w:eastAsia="宋体" w:hAnsi="Times New Roman" w:cs="Times New Roman" w:hint="eastAsia"/>
          <w:kern w:val="0"/>
        </w:rPr>
        <w:t>：</w:t>
      </w:r>
      <w:r w:rsidR="00EB3DD5">
        <w:rPr>
          <w:rFonts w:ascii="Times New Roman" w:eastAsia="宋体" w:hAnsi="Times New Roman" w:cs="Times New Roman" w:hint="eastAsia"/>
          <w:kern w:val="0"/>
        </w:rPr>
        <w:t>What are the food and abilities about cute animals</w:t>
      </w:r>
      <w:r w:rsidR="00EB3DD5" w:rsidRPr="007D706D">
        <w:rPr>
          <w:rFonts w:ascii="Times New Roman" w:eastAsia="宋体" w:hAnsi="Times New Roman" w:cs="Times New Roman" w:hint="eastAsia"/>
          <w:kern w:val="0"/>
        </w:rPr>
        <w:t>?</w:t>
      </w:r>
      <w:r>
        <w:rPr>
          <w:rFonts w:ascii="Times New Roman" w:eastAsia="宋体" w:hAnsi="Times New Roman" w:cs="Times New Roman" w:hint="eastAsia"/>
          <w:kern w:val="0"/>
        </w:rPr>
        <w:t>的学习和实践，</w:t>
      </w:r>
      <w:r w:rsidR="002B658D">
        <w:rPr>
          <w:rFonts w:ascii="宋体" w:hAnsi="宋体" w:cs="宋体" w:hint="eastAsia"/>
        </w:rPr>
        <w:t>在宠物店的真实情境中学生</w:t>
      </w:r>
      <w:r w:rsidR="002B658D">
        <w:rPr>
          <w:rFonts w:ascii="宋体" w:hAnsi="宋体" w:hint="eastAsia"/>
        </w:rPr>
        <w:t>感受小动物的可爱，了解动物们的食物和习性</w:t>
      </w:r>
      <w:r w:rsidR="002B658D">
        <w:rPr>
          <w:rFonts w:ascii="Times New Roman" w:eastAsia="宋体" w:hAnsi="Times New Roman" w:cs="Times New Roman" w:hint="eastAsia"/>
          <w:kern w:val="0"/>
        </w:rPr>
        <w:t>。</w:t>
      </w:r>
      <w:r>
        <w:rPr>
          <w:rFonts w:ascii="Times New Roman" w:eastAsia="宋体" w:hAnsi="Times New Roman" w:cs="Times New Roman" w:hint="eastAsia"/>
          <w:kern w:val="0"/>
        </w:rPr>
        <w:t>作为本单元第一课时的实践活动，能有效激发学生对于</w:t>
      </w:r>
      <w:r w:rsidR="002B658D">
        <w:rPr>
          <w:rFonts w:ascii="Times New Roman" w:eastAsia="宋体" w:hAnsi="Times New Roman" w:cs="Times New Roman" w:hint="eastAsia"/>
          <w:kern w:val="0"/>
        </w:rPr>
        <w:t>动物</w:t>
      </w:r>
      <w:r>
        <w:rPr>
          <w:rFonts w:ascii="Times New Roman" w:eastAsia="宋体" w:hAnsi="Times New Roman" w:cs="Times New Roman" w:hint="eastAsia"/>
          <w:kern w:val="0"/>
        </w:rPr>
        <w:t>这一主题的学习兴趣</w:t>
      </w:r>
      <w:r w:rsidR="002B658D">
        <w:rPr>
          <w:rFonts w:ascii="Times New Roman" w:eastAsia="宋体" w:hAnsi="Times New Roman" w:cs="Times New Roman" w:hint="eastAsia"/>
          <w:kern w:val="0"/>
        </w:rPr>
        <w:t>，通过一步步学习到最后自己制作动物卡片，培养了自主探究精神。</w:t>
      </w:r>
    </w:p>
    <w:p w:rsidR="00FA2040" w:rsidRPr="00FA2040" w:rsidRDefault="00FA2040" w:rsidP="00FA2040">
      <w:pPr>
        <w:pStyle w:val="a5"/>
        <w:numPr>
          <w:ilvl w:val="0"/>
          <w:numId w:val="9"/>
        </w:numPr>
        <w:jc w:val="both"/>
        <w:rPr>
          <w:b/>
          <w:color w:val="000000"/>
        </w:rPr>
      </w:pPr>
      <w:r w:rsidRPr="00FA2040">
        <w:rPr>
          <w:rFonts w:hint="eastAsia"/>
          <w:b/>
          <w:color w:val="000000"/>
        </w:rPr>
        <w:t>活动二：</w:t>
      </w:r>
      <w:r w:rsidRPr="00FA2040">
        <w:rPr>
          <w:rFonts w:hint="eastAsia"/>
        </w:rPr>
        <w:t>How to understand the friendship between cute animals?</w:t>
      </w:r>
    </w:p>
    <w:p w:rsidR="00FA2040" w:rsidRPr="00FA2040" w:rsidRDefault="00FA2040" w:rsidP="00FA2040">
      <w:pPr>
        <w:pStyle w:val="a9"/>
        <w:tabs>
          <w:tab w:val="left" w:pos="0"/>
        </w:tabs>
        <w:kinsoku w:val="0"/>
        <w:overflowPunct w:val="0"/>
        <w:spacing w:before="44" w:after="0" w:line="360" w:lineRule="auto"/>
        <w:ind w:left="528" w:right="87"/>
      </w:pPr>
      <w:r w:rsidRPr="00FA2040">
        <w:rPr>
          <w:rFonts w:hint="eastAsia"/>
        </w:rPr>
        <w:t>Q1</w:t>
      </w:r>
      <w:r w:rsidRPr="00FA2040">
        <w:rPr>
          <w:rFonts w:hint="eastAsia"/>
        </w:rPr>
        <w:t>：</w:t>
      </w:r>
      <w:r w:rsidRPr="00FA2040">
        <w:t>Can the cat catch the mouse?</w:t>
      </w:r>
    </w:p>
    <w:p w:rsidR="00FA2040" w:rsidRPr="00FA2040" w:rsidRDefault="00FA2040" w:rsidP="00FA2040">
      <w:pPr>
        <w:pStyle w:val="a9"/>
        <w:tabs>
          <w:tab w:val="left" w:pos="0"/>
        </w:tabs>
        <w:kinsoku w:val="0"/>
        <w:overflowPunct w:val="0"/>
        <w:spacing w:before="0" w:after="0" w:line="206" w:lineRule="exact"/>
        <w:ind w:left="709"/>
      </w:pPr>
      <w:r w:rsidRPr="00FA2040">
        <w:rPr>
          <w:rFonts w:hint="eastAsia"/>
        </w:rPr>
        <w:lastRenderedPageBreak/>
        <w:t>Q2</w:t>
      </w:r>
      <w:r w:rsidRPr="00FA2040">
        <w:rPr>
          <w:rFonts w:hint="eastAsia"/>
        </w:rPr>
        <w:t>：</w:t>
      </w:r>
      <w:r w:rsidRPr="00FA2040">
        <w:t>Why can’t the cat catch the mouse?</w:t>
      </w:r>
    </w:p>
    <w:p w:rsidR="00A77F5C" w:rsidRDefault="00C21CC5" w:rsidP="008729CD">
      <w:pPr>
        <w:ind w:firstLine="480"/>
        <w:rPr>
          <w:rFonts w:ascii="宋体" w:hAnsi="宋体" w:cs="宋体"/>
        </w:rPr>
      </w:pPr>
      <w:r>
        <w:rPr>
          <w:rFonts w:ascii="宋体" w:hAnsi="宋体" w:cs="宋体" w:hint="eastAsia"/>
        </w:rPr>
        <w:t>在第二课时中，</w:t>
      </w:r>
      <w:r>
        <w:rPr>
          <w:rFonts w:ascii="宋体" w:hAnsi="宋体" w:cs="宋体"/>
        </w:rPr>
        <w:t>引导学生通过两个问题感知故事，</w:t>
      </w:r>
      <w:r>
        <w:rPr>
          <w:rFonts w:ascii="宋体" w:hAnsi="宋体" w:cs="宋体" w:hint="eastAsia"/>
        </w:rPr>
        <w:t>在学习the cat and the mouse的绘本故事后，让学生自己制作故事书。</w:t>
      </w:r>
    </w:p>
    <w:p w:rsidR="00C21CC5" w:rsidRDefault="00C21CC5" w:rsidP="008729CD">
      <w:pPr>
        <w:ind w:firstLine="480"/>
        <w:rPr>
          <w:rFonts w:ascii="宋体" w:hAnsi="宋体" w:cs="宋体"/>
        </w:rPr>
      </w:pPr>
      <w:r>
        <w:rPr>
          <w:rFonts w:ascii="宋体" w:hAnsi="宋体" w:cs="宋体"/>
          <w:noProof/>
        </w:rPr>
        <w:drawing>
          <wp:inline distT="0" distB="0" distL="0" distR="0">
            <wp:extent cx="4145280" cy="2286214"/>
            <wp:effectExtent l="1905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150665" cy="2289184"/>
                    </a:xfrm>
                    <a:prstGeom prst="rect">
                      <a:avLst/>
                    </a:prstGeom>
                    <a:noFill/>
                    <a:ln w="9525">
                      <a:noFill/>
                      <a:miter lim="800000"/>
                      <a:headEnd/>
                      <a:tailEnd/>
                    </a:ln>
                  </pic:spPr>
                </pic:pic>
              </a:graphicData>
            </a:graphic>
          </wp:inline>
        </w:drawing>
      </w:r>
    </w:p>
    <w:p w:rsidR="00C21CC5" w:rsidRPr="00C22472" w:rsidRDefault="00C21CC5" w:rsidP="00C21CC5">
      <w:pPr>
        <w:ind w:firstLineChars="0" w:firstLine="0"/>
        <w:rPr>
          <w:b/>
        </w:rPr>
      </w:pPr>
      <w:r w:rsidRPr="00C22472">
        <w:rPr>
          <w:rFonts w:hint="eastAsia"/>
          <w:b/>
        </w:rPr>
        <w:t>活动分析和说明：</w:t>
      </w:r>
    </w:p>
    <w:p w:rsidR="00C21CC5" w:rsidRDefault="00C21CC5" w:rsidP="00C21CC5">
      <w:pPr>
        <w:ind w:firstLine="480"/>
        <w:rPr>
          <w:rFonts w:ascii="宋体" w:hAnsi="宋体" w:cs="宋体"/>
        </w:rPr>
      </w:pPr>
      <w:r>
        <w:rPr>
          <w:rFonts w:hint="eastAsia"/>
        </w:rPr>
        <w:t>以上活动作为对驱动性问题</w:t>
      </w:r>
      <w:r>
        <w:rPr>
          <w:rFonts w:hint="eastAsia"/>
        </w:rPr>
        <w:t>2</w:t>
      </w:r>
      <w:r>
        <w:rPr>
          <w:rFonts w:ascii="Times New Roman" w:eastAsia="宋体" w:hAnsi="Times New Roman" w:cs="Times New Roman" w:hint="eastAsia"/>
          <w:kern w:val="0"/>
        </w:rPr>
        <w:t>：</w:t>
      </w:r>
      <w:r>
        <w:rPr>
          <w:rFonts w:hint="eastAsia"/>
          <w:color w:val="000000"/>
        </w:rPr>
        <w:t>Read stories about cute animals.Make story books.</w:t>
      </w:r>
      <w:r>
        <w:rPr>
          <w:rFonts w:ascii="Times New Roman" w:eastAsia="宋体" w:hAnsi="Times New Roman" w:cs="Times New Roman" w:hint="eastAsia"/>
          <w:kern w:val="0"/>
        </w:rPr>
        <w:t>的学习和实践，</w:t>
      </w:r>
      <w:r w:rsidR="00272E67" w:rsidRPr="00272E67">
        <w:rPr>
          <w:rFonts w:ascii="Times New Roman" w:eastAsia="宋体" w:hAnsi="Times New Roman" w:cs="Times New Roman" w:hint="eastAsia"/>
          <w:kern w:val="0"/>
        </w:rPr>
        <w:t>根据故事地图复述课文。最后引导学生思考对猫和老鼠感受以及回答喜欢哪个动物，表达自己对动物的喜爱之情，</w:t>
      </w:r>
      <w:r w:rsidR="00272E67">
        <w:rPr>
          <w:rFonts w:ascii="Times New Roman" w:eastAsia="宋体" w:hAnsi="Times New Roman" w:cs="Times New Roman" w:hint="eastAsia"/>
          <w:kern w:val="0"/>
        </w:rPr>
        <w:t>自己设计动物书，在小组内进行展示</w:t>
      </w:r>
      <w:r w:rsidR="00272E67" w:rsidRPr="00272E67">
        <w:rPr>
          <w:rFonts w:ascii="Times New Roman" w:eastAsia="宋体" w:hAnsi="Times New Roman" w:cs="Times New Roman" w:hint="eastAsia"/>
          <w:kern w:val="0"/>
        </w:rPr>
        <w:t>，发展学生的想象和思维。</w:t>
      </w:r>
      <w:r w:rsidR="00272E67" w:rsidRPr="00C21CC5">
        <w:rPr>
          <w:rFonts w:ascii="宋体" w:hAnsi="宋体" w:cs="宋体"/>
        </w:rPr>
        <w:t xml:space="preserve"> </w:t>
      </w:r>
    </w:p>
    <w:p w:rsidR="00323723" w:rsidRPr="00EF3BFC" w:rsidRDefault="00EF3EAE" w:rsidP="00EF3BFC">
      <w:pPr>
        <w:pStyle w:val="a5"/>
        <w:numPr>
          <w:ilvl w:val="0"/>
          <w:numId w:val="9"/>
        </w:numPr>
        <w:jc w:val="both"/>
      </w:pPr>
      <w:r w:rsidRPr="00EF3BFC">
        <w:rPr>
          <w:rFonts w:hint="eastAsia"/>
          <w:b/>
          <w:color w:val="000000"/>
        </w:rPr>
        <w:t>活动三：</w:t>
      </w:r>
      <w:r w:rsidRPr="00EF3BFC">
        <w:rPr>
          <w:rFonts w:hint="eastAsia"/>
        </w:rPr>
        <w:t>How to look for more meanings about cute animals?</w:t>
      </w:r>
    </w:p>
    <w:p w:rsidR="00EF3BFC" w:rsidRPr="00C70C58" w:rsidRDefault="00C70C58" w:rsidP="00C70C58">
      <w:pPr>
        <w:pStyle w:val="2"/>
        <w:widowControl/>
        <w:kinsoku w:val="0"/>
        <w:overflowPunct w:val="0"/>
        <w:spacing w:before="1"/>
        <w:ind w:left="0" w:firstLineChars="350" w:firstLine="840"/>
        <w:rPr>
          <w:rFonts w:asciiTheme="minorEastAsia" w:eastAsiaTheme="minorEastAsia" w:hAnsiTheme="minorEastAsia"/>
          <w:b w:val="0"/>
        </w:rPr>
      </w:pPr>
      <w:r w:rsidRPr="00C70C58">
        <w:rPr>
          <w:rFonts w:asciiTheme="minorEastAsia" w:eastAsiaTheme="minorEastAsia" w:hAnsiTheme="minorEastAsia" w:hint="eastAsia"/>
          <w:b w:val="0"/>
        </w:rPr>
        <w:t>Read the passage:</w:t>
      </w:r>
      <w:r w:rsidR="00EF3BFC" w:rsidRPr="00C70C58">
        <w:rPr>
          <w:rFonts w:asciiTheme="minorEastAsia" w:eastAsiaTheme="minorEastAsia" w:hAnsiTheme="minorEastAsia"/>
          <w:b w:val="0"/>
        </w:rPr>
        <w:t>The feature of Chinese Dragon.</w:t>
      </w:r>
    </w:p>
    <w:p w:rsidR="00EF3BFC" w:rsidRPr="00C70C58" w:rsidRDefault="00C70C58" w:rsidP="00EF3BFC">
      <w:pPr>
        <w:pStyle w:val="2"/>
        <w:widowControl/>
        <w:kinsoku w:val="0"/>
        <w:overflowPunct w:val="0"/>
        <w:spacing w:before="1"/>
        <w:rPr>
          <w:rFonts w:asciiTheme="minorEastAsia" w:eastAsiaTheme="minorEastAsia" w:hAnsiTheme="minorEastAsia"/>
          <w:b w:val="0"/>
        </w:rPr>
      </w:pPr>
      <w:r>
        <w:rPr>
          <w:rFonts w:asciiTheme="minorEastAsia" w:eastAsiaTheme="minorEastAsia" w:hAnsiTheme="minorEastAsia"/>
          <w:b w:val="0"/>
        </w:rPr>
        <w:t xml:space="preserve">   </w:t>
      </w:r>
      <w:r w:rsidRPr="00C70C58">
        <w:rPr>
          <w:rFonts w:asciiTheme="minorEastAsia" w:eastAsiaTheme="minorEastAsia" w:hAnsiTheme="minorEastAsia" w:hint="eastAsia"/>
          <w:b w:val="0"/>
        </w:rPr>
        <w:t>Rewrite the story</w:t>
      </w:r>
      <w:r>
        <w:rPr>
          <w:rFonts w:asciiTheme="minorEastAsia" w:eastAsiaTheme="minorEastAsia" w:hAnsiTheme="minorEastAsia" w:hint="eastAsia"/>
          <w:b w:val="0"/>
        </w:rPr>
        <w:t>.</w:t>
      </w:r>
    </w:p>
    <w:p w:rsidR="00EF3BFC" w:rsidRPr="00EF3BFC" w:rsidRDefault="00C70C58" w:rsidP="00EF3BFC">
      <w:pPr>
        <w:ind w:firstLineChars="0"/>
        <w:jc w:val="both"/>
        <w:rPr>
          <w:rFonts w:ascii="宋体" w:hAnsi="宋体" w:cs="宋体"/>
        </w:rPr>
      </w:pPr>
      <w:r>
        <w:rPr>
          <w:rFonts w:ascii="宋体" w:hAnsi="宋体" w:cs="宋体" w:hint="eastAsia"/>
        </w:rPr>
        <w:t>学生先阅读龙年的故事，学会信息的提取和概要，然后自己续编故事。</w:t>
      </w:r>
    </w:p>
    <w:p w:rsidR="00323723" w:rsidRDefault="00323723" w:rsidP="00323723">
      <w:pPr>
        <w:ind w:firstLine="480"/>
        <w:rPr>
          <w:rFonts w:ascii="宋体" w:hAnsi="宋体" w:cs="宋体"/>
        </w:rPr>
      </w:pPr>
      <w:r>
        <w:rPr>
          <w:rFonts w:ascii="宋体" w:hAnsi="宋体" w:cs="宋体"/>
          <w:noProof/>
        </w:rPr>
        <w:drawing>
          <wp:inline distT="0" distB="0" distL="0" distR="0">
            <wp:extent cx="4057650" cy="21812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057650" cy="2181225"/>
                    </a:xfrm>
                    <a:prstGeom prst="rect">
                      <a:avLst/>
                    </a:prstGeom>
                    <a:noFill/>
                    <a:ln w="9525">
                      <a:noFill/>
                      <a:miter lim="800000"/>
                      <a:headEnd/>
                      <a:tailEnd/>
                    </a:ln>
                  </pic:spPr>
                </pic:pic>
              </a:graphicData>
            </a:graphic>
          </wp:inline>
        </w:drawing>
      </w:r>
    </w:p>
    <w:p w:rsidR="00323723" w:rsidRDefault="00323723" w:rsidP="00323723">
      <w:pPr>
        <w:ind w:firstLineChars="0" w:firstLine="0"/>
        <w:rPr>
          <w:b/>
        </w:rPr>
      </w:pPr>
      <w:r w:rsidRPr="00C22472">
        <w:rPr>
          <w:rFonts w:hint="eastAsia"/>
          <w:b/>
        </w:rPr>
        <w:t>活动分析和说明：</w:t>
      </w:r>
    </w:p>
    <w:p w:rsidR="00323723" w:rsidRDefault="00323723" w:rsidP="00323723">
      <w:pPr>
        <w:ind w:firstLine="480"/>
        <w:rPr>
          <w:rFonts w:ascii="宋体" w:hAnsi="宋体" w:cs="宋体"/>
        </w:rPr>
      </w:pPr>
      <w:r w:rsidRPr="00323723">
        <w:rPr>
          <w:rFonts w:ascii="宋体" w:hAnsi="宋体" w:cs="宋体" w:hint="eastAsia"/>
        </w:rPr>
        <w:t>在单元设计过程中，我们融入了中国传统文化中十二生肖中可爱小动物视频</w:t>
      </w:r>
      <w:r w:rsidRPr="00323723">
        <w:rPr>
          <w:rFonts w:ascii="宋体" w:hAnsi="宋体" w:cs="宋体" w:hint="eastAsia"/>
        </w:rPr>
        <w:lastRenderedPageBreak/>
        <w:t>或者故事。</w:t>
      </w:r>
      <w:r>
        <w:rPr>
          <w:rFonts w:ascii="宋体" w:hAnsi="宋体" w:cs="宋体" w:hint="eastAsia"/>
        </w:rPr>
        <w:t>利用思维导图，检索故事，</w:t>
      </w:r>
      <w:r w:rsidRPr="00323723">
        <w:rPr>
          <w:rFonts w:ascii="宋体" w:hAnsi="宋体" w:cs="宋体" w:hint="eastAsia"/>
        </w:rPr>
        <w:t>让孩子们进一步了解先贤赋予动物丰富象征意义，感受动物的可爱，传承我们的传统文化。</w:t>
      </w:r>
    </w:p>
    <w:p w:rsidR="007D29D8" w:rsidRDefault="007D29D8" w:rsidP="007D29D8">
      <w:pPr>
        <w:ind w:firstLineChars="0" w:firstLine="0"/>
        <w:jc w:val="both"/>
        <w:rPr>
          <w:rFonts w:ascii="Times New Roman" w:eastAsia="宋体" w:hAnsi="Times New Roman" w:cs="Times New Roman"/>
          <w:b/>
          <w:color w:val="000000"/>
          <w:kern w:val="0"/>
        </w:rPr>
      </w:pPr>
      <w:r>
        <w:rPr>
          <w:rFonts w:ascii="Times New Roman" w:eastAsia="宋体" w:hAnsi="Times New Roman" w:cs="Times New Roman" w:hint="eastAsia"/>
          <w:b/>
          <w:color w:val="000000"/>
          <w:kern w:val="0"/>
        </w:rPr>
        <w:t>（四）</w:t>
      </w:r>
      <w:r w:rsidRPr="00A503D7">
        <w:rPr>
          <w:rFonts w:ascii="Times New Roman" w:eastAsia="宋体" w:hAnsi="Times New Roman" w:cs="Times New Roman" w:hint="eastAsia"/>
          <w:b/>
          <w:color w:val="000000"/>
          <w:kern w:val="0"/>
        </w:rPr>
        <w:t>活动</w:t>
      </w:r>
      <w:r>
        <w:rPr>
          <w:rFonts w:ascii="Times New Roman" w:eastAsia="宋体" w:hAnsi="Times New Roman" w:cs="Times New Roman" w:hint="eastAsia"/>
          <w:b/>
          <w:color w:val="000000"/>
          <w:kern w:val="0"/>
        </w:rPr>
        <w:t>四</w:t>
      </w:r>
      <w:r w:rsidRPr="00A503D7">
        <w:rPr>
          <w:rFonts w:ascii="Times New Roman" w:eastAsia="宋体" w:hAnsi="Times New Roman" w:cs="Times New Roman" w:hint="eastAsia"/>
          <w:b/>
          <w:color w:val="000000"/>
          <w:kern w:val="0"/>
        </w:rPr>
        <w:t>：</w:t>
      </w:r>
      <w:r w:rsidRPr="007D29D8">
        <w:rPr>
          <w:rFonts w:ascii="Times New Roman" w:eastAsia="宋体" w:hAnsi="Times New Roman" w:cs="Times New Roman"/>
          <w:b/>
          <w:color w:val="000000"/>
          <w:kern w:val="0"/>
        </w:rPr>
        <w:t>Make a report about cute animals.</w:t>
      </w:r>
    </w:p>
    <w:p w:rsidR="00323723" w:rsidRPr="00540168" w:rsidRDefault="00540168" w:rsidP="00540168">
      <w:pPr>
        <w:ind w:firstLine="480"/>
      </w:pPr>
      <w:r w:rsidRPr="00540168">
        <w:t>在复习整个单元的基础下，完成报告，并在小组内进行展示。</w:t>
      </w:r>
    </w:p>
    <w:p w:rsidR="00540168" w:rsidRDefault="0026540E" w:rsidP="00323723">
      <w:pPr>
        <w:ind w:firstLine="480"/>
        <w:rPr>
          <w:rFonts w:ascii="宋体" w:hAnsi="宋体" w:cs="宋体"/>
        </w:rPr>
      </w:pPr>
      <w:r>
        <w:rPr>
          <w:rFonts w:ascii="宋体" w:hAnsi="宋体" w:cs="宋体"/>
          <w:noProof/>
        </w:rPr>
        <w:drawing>
          <wp:inline distT="0" distB="0" distL="0" distR="0">
            <wp:extent cx="4610100" cy="265747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610100" cy="2657475"/>
                    </a:xfrm>
                    <a:prstGeom prst="rect">
                      <a:avLst/>
                    </a:prstGeom>
                    <a:noFill/>
                    <a:ln w="9525">
                      <a:noFill/>
                      <a:miter lim="800000"/>
                      <a:headEnd/>
                      <a:tailEnd/>
                    </a:ln>
                  </pic:spPr>
                </pic:pic>
              </a:graphicData>
            </a:graphic>
          </wp:inline>
        </w:drawing>
      </w:r>
    </w:p>
    <w:p w:rsidR="00540168" w:rsidRDefault="00540168" w:rsidP="00540168">
      <w:pPr>
        <w:ind w:firstLine="480"/>
        <w:rPr>
          <w:rFonts w:ascii="宋体" w:hAnsi="宋体" w:cs="宋体"/>
        </w:rPr>
      </w:pPr>
    </w:p>
    <w:p w:rsidR="00540168" w:rsidRDefault="00540168" w:rsidP="00540168">
      <w:pPr>
        <w:ind w:firstLineChars="0" w:firstLine="0"/>
        <w:rPr>
          <w:b/>
        </w:rPr>
      </w:pPr>
      <w:r w:rsidRPr="00C22472">
        <w:rPr>
          <w:rFonts w:hint="eastAsia"/>
          <w:b/>
        </w:rPr>
        <w:t>活动分析和说明：</w:t>
      </w:r>
    </w:p>
    <w:p w:rsidR="0082685F" w:rsidRDefault="00EC0AC4" w:rsidP="0082685F">
      <w:pPr>
        <w:ind w:firstLine="480"/>
        <w:rPr>
          <w:rFonts w:ascii="宋体" w:hAnsi="宋体" w:cs="宋体"/>
        </w:rPr>
      </w:pPr>
      <w:r>
        <w:rPr>
          <w:rFonts w:ascii="宋体" w:hAnsi="宋体" w:cs="宋体" w:hint="eastAsia"/>
        </w:rPr>
        <w:t>在这个</w:t>
      </w:r>
      <w:r w:rsidR="0082685F">
        <w:rPr>
          <w:rFonts w:ascii="宋体" w:hAnsi="宋体" w:cs="宋体" w:hint="eastAsia"/>
        </w:rPr>
        <w:t>课时中，小组合作为无家可归的小动物寻找家的任务中，让孩子们进一步感受爱与责任。最后进行报告输出，学生在此过程中明白了要保护关爱小动物，不爱不伤害。有能力再养，要把小动物当成是我们的家庭成员来关爱。</w:t>
      </w:r>
      <w:r w:rsidR="004364CD">
        <w:rPr>
          <w:rFonts w:ascii="宋体" w:hAnsi="宋体" w:cs="宋体" w:hint="eastAsia"/>
        </w:rPr>
        <w:t>项目化展示评价是对学习成果的评估，能体现学生的综合能力。</w:t>
      </w:r>
    </w:p>
    <w:p w:rsidR="00323723" w:rsidRDefault="00AD461E" w:rsidP="00AD461E">
      <w:pPr>
        <w:ind w:firstLine="562"/>
        <w:rPr>
          <w:rFonts w:ascii="宋体" w:hAnsi="宋体" w:cs="宋体"/>
          <w:b/>
          <w:sz w:val="28"/>
          <w:szCs w:val="28"/>
        </w:rPr>
      </w:pPr>
      <w:r w:rsidRPr="00AD461E">
        <w:rPr>
          <w:rFonts w:ascii="宋体" w:hAnsi="宋体" w:cs="宋体"/>
          <w:b/>
          <w:sz w:val="28"/>
          <w:szCs w:val="28"/>
        </w:rPr>
        <w:t>四、思考与问题</w:t>
      </w:r>
    </w:p>
    <w:p w:rsidR="00ED414D" w:rsidRDefault="00C14A4E" w:rsidP="00C14A4E">
      <w:pPr>
        <w:ind w:firstLine="482"/>
        <w:rPr>
          <w:rFonts w:ascii="宋体" w:hAnsi="宋体" w:cs="宋体"/>
          <w:b/>
        </w:rPr>
      </w:pPr>
      <w:r>
        <w:rPr>
          <w:rFonts w:ascii="宋体" w:hAnsi="宋体" w:cs="宋体" w:hint="eastAsia"/>
          <w:b/>
        </w:rPr>
        <w:t>（一）</w:t>
      </w:r>
      <w:r w:rsidR="00481B93">
        <w:rPr>
          <w:rFonts w:ascii="宋体" w:hAnsi="宋体" w:cs="宋体" w:hint="eastAsia"/>
          <w:b/>
        </w:rPr>
        <w:t>选择学科活动，赋予思维提升</w:t>
      </w:r>
    </w:p>
    <w:p w:rsidR="00C14A4E" w:rsidRDefault="00C14A4E" w:rsidP="00C14A4E">
      <w:pPr>
        <w:ind w:firstLine="480"/>
      </w:pPr>
      <w:r>
        <w:t>小学英语学科选择适合学生的学科活动需要综合考虑学生的兴趣爱好、性格特点、学习水平以及活动形式的多样性和与教学内容和目标的结合程度。通过精心选择和设计活动，可以让学生在轻松愉快的氛围中学习英语，提高英语综合能力。比如，这个单元设计中，采用了制作名字卡片、续编故事、制作故事书，小小故事会等，发展了学生的思维能力和语言表达能力。</w:t>
      </w:r>
    </w:p>
    <w:p w:rsidR="00FA2EE4" w:rsidRPr="00481B93" w:rsidRDefault="00FA2EE4" w:rsidP="00481B93">
      <w:pPr>
        <w:ind w:firstLine="482"/>
        <w:rPr>
          <w:rFonts w:ascii="宋体" w:hAnsi="宋体" w:cs="宋体"/>
          <w:b/>
        </w:rPr>
      </w:pPr>
      <w:r w:rsidRPr="00481B93">
        <w:rPr>
          <w:rFonts w:ascii="宋体" w:hAnsi="宋体" w:cs="宋体" w:hint="eastAsia"/>
          <w:b/>
        </w:rPr>
        <w:t>（二）</w:t>
      </w:r>
      <w:r w:rsidR="00481B93" w:rsidRPr="00481B93">
        <w:rPr>
          <w:rFonts w:ascii="宋体" w:hAnsi="宋体" w:cs="宋体" w:hint="eastAsia"/>
          <w:b/>
        </w:rPr>
        <w:t>增强学科体验，注重活动感受</w:t>
      </w:r>
    </w:p>
    <w:p w:rsidR="00FA2EE4" w:rsidRPr="00AA1266" w:rsidRDefault="00FA2EE4" w:rsidP="00FA2EE4">
      <w:pPr>
        <w:ind w:firstLine="480"/>
        <w:rPr>
          <w:rFonts w:ascii="宋体" w:hAnsi="宋体" w:cs="宋体"/>
        </w:rPr>
      </w:pPr>
      <w:r w:rsidRPr="00FA2EE4">
        <w:rPr>
          <w:rFonts w:ascii="宋体" w:hAnsi="宋体" w:cs="宋体"/>
        </w:rPr>
        <w:t>要增强学生的活动体验感。</w:t>
      </w:r>
      <w:r w:rsidR="00AA1266">
        <w:t>采用多样化的教学方法、提供丰富的学习资源、鼓励学生积极参与以及建立积极的反馈机制等方面下功夫。通过这些措施的实施，</w:t>
      </w:r>
      <w:r w:rsidR="00AA1266">
        <w:lastRenderedPageBreak/>
        <w:t>可以激发学生的学习兴趣和积极性，提高英语学习效果。如，在本单元设计中，参观宠物店的情景就让学生置身其中，产生了浓厚的兴趣。</w:t>
      </w:r>
    </w:p>
    <w:sectPr w:rsidR="00FA2EE4" w:rsidRPr="00AA1266" w:rsidSect="00B57939">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5E4" w:rsidRDefault="001245E4" w:rsidP="00955177">
      <w:pPr>
        <w:spacing w:line="240" w:lineRule="auto"/>
        <w:ind w:firstLine="480"/>
      </w:pPr>
      <w:r>
        <w:separator/>
      </w:r>
    </w:p>
  </w:endnote>
  <w:endnote w:type="continuationSeparator" w:id="1">
    <w:p w:rsidR="001245E4" w:rsidRDefault="001245E4" w:rsidP="0095517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icrosoft JhengHei">
    <w:altName w:val="Noto Serif CJK SC"/>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88" w:rsidRDefault="00502E88" w:rsidP="00502E88">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88" w:rsidRDefault="00502E88" w:rsidP="00502E88">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88" w:rsidRDefault="00502E88" w:rsidP="00502E88">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5E4" w:rsidRDefault="001245E4" w:rsidP="00955177">
      <w:pPr>
        <w:spacing w:line="240" w:lineRule="auto"/>
        <w:ind w:firstLine="480"/>
      </w:pPr>
      <w:r>
        <w:separator/>
      </w:r>
    </w:p>
  </w:footnote>
  <w:footnote w:type="continuationSeparator" w:id="1">
    <w:p w:rsidR="001245E4" w:rsidRDefault="001245E4" w:rsidP="0095517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88" w:rsidRDefault="00502E88" w:rsidP="00502E88">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88" w:rsidRDefault="000D064F" w:rsidP="00502E88">
    <w:pPr>
      <w:pStyle w:val="a3"/>
      <w:ind w:firstLine="360"/>
    </w:pPr>
    <w:r>
      <w:rPr>
        <w:rFonts w:hint="eastAsi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88" w:rsidRDefault="00502E88" w:rsidP="00502E88">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E9C5036"/>
    <w:multiLevelType w:val="hybridMultilevel"/>
    <w:tmpl w:val="FFFFFFFF"/>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1">
    <w:nsid w:val="DE7133FB"/>
    <w:multiLevelType w:val="hybridMultilevel"/>
    <w:tmpl w:val="FFFFFFFF"/>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2">
    <w:nsid w:val="EC7E279B"/>
    <w:multiLevelType w:val="hybridMultilevel"/>
    <w:tmpl w:val="FFFFFFFF"/>
    <w:lvl w:ilvl="0" w:tplc="FFFFFFFF">
      <w:start w:val="1"/>
      <w:numFmt w:val="decimal"/>
      <w:lvlText w:val="%1."/>
      <w:lvlJc w:val="left"/>
      <w:pPr>
        <w:tabs>
          <w:tab w:val="num" w:pos="0"/>
        </w:tabs>
        <w:ind w:left="264" w:hanging="159"/>
      </w:pPr>
      <w:rPr>
        <w:rFonts w:ascii="Times New Roman" w:eastAsia="宋体" w:hAnsi="Times New Roman" w:cs="Times New Roman"/>
        <w:sz w:val="16"/>
        <w:szCs w:val="16"/>
      </w:rPr>
    </w:lvl>
    <w:lvl w:ilvl="1" w:tplc="FFFFFFFF">
      <w:start w:val="1"/>
      <w:numFmt w:val="bullet"/>
      <w:lvlText w:val="•"/>
      <w:lvlJc w:val="left"/>
      <w:pPr>
        <w:tabs>
          <w:tab w:val="num" w:pos="0"/>
        </w:tabs>
        <w:ind w:left="388" w:hanging="159"/>
      </w:pPr>
      <w:rPr>
        <w:rFonts w:ascii="Times New Roman" w:eastAsia="宋体" w:hAnsi="Times New Roman"/>
      </w:rPr>
    </w:lvl>
    <w:lvl w:ilvl="2" w:tplc="FFFFFFFF">
      <w:start w:val="1"/>
      <w:numFmt w:val="bullet"/>
      <w:lvlText w:val="•"/>
      <w:lvlJc w:val="left"/>
      <w:pPr>
        <w:tabs>
          <w:tab w:val="num" w:pos="0"/>
        </w:tabs>
        <w:ind w:left="517" w:hanging="159"/>
      </w:pPr>
      <w:rPr>
        <w:rFonts w:ascii="Times New Roman" w:eastAsia="宋体" w:hAnsi="Times New Roman"/>
      </w:rPr>
    </w:lvl>
    <w:lvl w:ilvl="3" w:tplc="FFFFFFFF">
      <w:start w:val="1"/>
      <w:numFmt w:val="bullet"/>
      <w:lvlText w:val="•"/>
      <w:lvlJc w:val="left"/>
      <w:pPr>
        <w:tabs>
          <w:tab w:val="num" w:pos="0"/>
        </w:tabs>
        <w:ind w:left="646" w:hanging="159"/>
      </w:pPr>
      <w:rPr>
        <w:rFonts w:ascii="Times New Roman" w:eastAsia="宋体" w:hAnsi="Times New Roman"/>
      </w:rPr>
    </w:lvl>
    <w:lvl w:ilvl="4" w:tplc="FFFFFFFF">
      <w:start w:val="1"/>
      <w:numFmt w:val="bullet"/>
      <w:lvlText w:val="•"/>
      <w:lvlJc w:val="left"/>
      <w:pPr>
        <w:tabs>
          <w:tab w:val="num" w:pos="0"/>
        </w:tabs>
        <w:ind w:left="775" w:hanging="159"/>
      </w:pPr>
      <w:rPr>
        <w:rFonts w:ascii="Times New Roman" w:eastAsia="宋体" w:hAnsi="Times New Roman"/>
      </w:rPr>
    </w:lvl>
    <w:lvl w:ilvl="5" w:tplc="FFFFFFFF">
      <w:start w:val="1"/>
      <w:numFmt w:val="bullet"/>
      <w:lvlText w:val="•"/>
      <w:lvlJc w:val="left"/>
      <w:pPr>
        <w:tabs>
          <w:tab w:val="num" w:pos="0"/>
        </w:tabs>
        <w:ind w:left="904" w:hanging="159"/>
      </w:pPr>
      <w:rPr>
        <w:rFonts w:ascii="Times New Roman" w:eastAsia="宋体" w:hAnsi="Times New Roman"/>
      </w:rPr>
    </w:lvl>
    <w:lvl w:ilvl="6" w:tplc="FFFFFFFF">
      <w:start w:val="1"/>
      <w:numFmt w:val="bullet"/>
      <w:lvlText w:val="•"/>
      <w:lvlJc w:val="left"/>
      <w:pPr>
        <w:tabs>
          <w:tab w:val="num" w:pos="0"/>
        </w:tabs>
        <w:ind w:left="1032" w:hanging="159"/>
      </w:pPr>
      <w:rPr>
        <w:rFonts w:ascii="Times New Roman" w:eastAsia="宋体" w:hAnsi="Times New Roman"/>
      </w:rPr>
    </w:lvl>
    <w:lvl w:ilvl="7" w:tplc="FFFFFFFF">
      <w:start w:val="1"/>
      <w:numFmt w:val="bullet"/>
      <w:lvlText w:val="•"/>
      <w:lvlJc w:val="left"/>
      <w:pPr>
        <w:tabs>
          <w:tab w:val="num" w:pos="0"/>
        </w:tabs>
        <w:ind w:left="1161" w:hanging="159"/>
      </w:pPr>
      <w:rPr>
        <w:rFonts w:ascii="Times New Roman" w:eastAsia="宋体" w:hAnsi="Times New Roman"/>
      </w:rPr>
    </w:lvl>
    <w:lvl w:ilvl="8" w:tplc="FFFFFFFF">
      <w:start w:val="1"/>
      <w:numFmt w:val="bullet"/>
      <w:lvlText w:val="•"/>
      <w:lvlJc w:val="left"/>
      <w:pPr>
        <w:tabs>
          <w:tab w:val="num" w:pos="0"/>
        </w:tabs>
        <w:ind w:left="1290" w:hanging="159"/>
      </w:pPr>
      <w:rPr>
        <w:rFonts w:ascii="Times New Roman" w:eastAsia="宋体" w:hAnsi="Times New Roman"/>
      </w:rPr>
    </w:lvl>
  </w:abstractNum>
  <w:abstractNum w:abstractNumId="3">
    <w:nsid w:val="00000432"/>
    <w:multiLevelType w:val="hybridMultilevel"/>
    <w:tmpl w:val="FFFFFFFF"/>
    <w:lvl w:ilvl="0" w:tplc="FFFFFFFF">
      <w:start w:val="1"/>
      <w:numFmt w:val="decimal"/>
      <w:lvlText w:val="%1."/>
      <w:lvlJc w:val="left"/>
      <w:pPr>
        <w:ind w:left="500" w:hanging="181"/>
      </w:pPr>
      <w:rPr>
        <w:rFonts w:ascii="Times New Roman" w:eastAsia="Times New Roman" w:hAnsi="Times New Roman" w:cs="Times New Roman"/>
        <w:b/>
        <w:spacing w:val="-23"/>
        <w:w w:val="99"/>
        <w:sz w:val="22"/>
      </w:rPr>
    </w:lvl>
    <w:lvl w:ilvl="1" w:tplc="FFFFFFFF">
      <w:start w:val="1"/>
      <w:numFmt w:val="bullet"/>
      <w:lvlText w:val="•"/>
      <w:lvlJc w:val="left"/>
      <w:pPr>
        <w:ind w:left="1418" w:hanging="181"/>
      </w:pPr>
    </w:lvl>
    <w:lvl w:ilvl="2" w:tplc="FFFFFFFF">
      <w:start w:val="1"/>
      <w:numFmt w:val="bullet"/>
      <w:lvlText w:val="•"/>
      <w:lvlJc w:val="left"/>
      <w:pPr>
        <w:ind w:left="2337" w:hanging="181"/>
      </w:pPr>
    </w:lvl>
    <w:lvl w:ilvl="3" w:tplc="FFFFFFFF">
      <w:start w:val="1"/>
      <w:numFmt w:val="bullet"/>
      <w:lvlText w:val="•"/>
      <w:lvlJc w:val="left"/>
      <w:pPr>
        <w:ind w:left="3255" w:hanging="181"/>
      </w:pPr>
    </w:lvl>
    <w:lvl w:ilvl="4" w:tplc="FFFFFFFF">
      <w:start w:val="1"/>
      <w:numFmt w:val="bullet"/>
      <w:lvlText w:val="•"/>
      <w:lvlJc w:val="left"/>
      <w:pPr>
        <w:ind w:left="4174" w:hanging="181"/>
      </w:pPr>
    </w:lvl>
    <w:lvl w:ilvl="5" w:tplc="FFFFFFFF">
      <w:start w:val="1"/>
      <w:numFmt w:val="bullet"/>
      <w:lvlText w:val="•"/>
      <w:lvlJc w:val="left"/>
      <w:pPr>
        <w:ind w:left="5093" w:hanging="181"/>
      </w:pPr>
    </w:lvl>
    <w:lvl w:ilvl="6" w:tplc="FFFFFFFF">
      <w:start w:val="1"/>
      <w:numFmt w:val="bullet"/>
      <w:lvlText w:val="•"/>
      <w:lvlJc w:val="left"/>
      <w:pPr>
        <w:ind w:left="6011" w:hanging="181"/>
      </w:pPr>
    </w:lvl>
    <w:lvl w:ilvl="7" w:tplc="FFFFFFFF">
      <w:start w:val="1"/>
      <w:numFmt w:val="bullet"/>
      <w:lvlText w:val="•"/>
      <w:lvlJc w:val="left"/>
      <w:pPr>
        <w:ind w:left="6930" w:hanging="181"/>
      </w:pPr>
    </w:lvl>
    <w:lvl w:ilvl="8" w:tplc="FFFFFFFF">
      <w:start w:val="1"/>
      <w:numFmt w:val="bullet"/>
      <w:lvlText w:val="•"/>
      <w:lvlJc w:val="left"/>
      <w:pPr>
        <w:ind w:left="7849" w:hanging="181"/>
      </w:pPr>
    </w:lvl>
  </w:abstractNum>
  <w:abstractNum w:abstractNumId="4">
    <w:nsid w:val="00000435"/>
    <w:multiLevelType w:val="hybridMultilevel"/>
    <w:tmpl w:val="FFFFFFFF"/>
    <w:lvl w:ilvl="0" w:tplc="FFFFFFFF">
      <w:start w:val="1"/>
      <w:numFmt w:val="decimal"/>
      <w:lvlText w:val="(%1)"/>
      <w:lvlJc w:val="left"/>
      <w:pPr>
        <w:ind w:left="1018" w:hanging="518"/>
      </w:pPr>
      <w:rPr>
        <w:rFonts w:ascii="Times New Roman" w:eastAsia="Times New Roman" w:hAnsi="Times New Roman" w:cs="Times New Roman"/>
        <w:spacing w:val="-13"/>
        <w:sz w:val="24"/>
      </w:rPr>
    </w:lvl>
    <w:lvl w:ilvl="1" w:tplc="FFFFFFFF">
      <w:start w:val="1"/>
      <w:numFmt w:val="bullet"/>
      <w:lvlText w:val="•"/>
      <w:lvlJc w:val="left"/>
      <w:pPr>
        <w:ind w:left="1886" w:hanging="518"/>
      </w:pPr>
    </w:lvl>
    <w:lvl w:ilvl="2" w:tplc="FFFFFFFF">
      <w:start w:val="1"/>
      <w:numFmt w:val="bullet"/>
      <w:lvlText w:val="•"/>
      <w:lvlJc w:val="left"/>
      <w:pPr>
        <w:ind w:left="2753" w:hanging="518"/>
      </w:pPr>
    </w:lvl>
    <w:lvl w:ilvl="3" w:tplc="FFFFFFFF">
      <w:start w:val="1"/>
      <w:numFmt w:val="bullet"/>
      <w:lvlText w:val="•"/>
      <w:lvlJc w:val="left"/>
      <w:pPr>
        <w:ind w:left="3619" w:hanging="518"/>
      </w:pPr>
    </w:lvl>
    <w:lvl w:ilvl="4" w:tplc="FFFFFFFF">
      <w:start w:val="1"/>
      <w:numFmt w:val="bullet"/>
      <w:lvlText w:val="•"/>
      <w:lvlJc w:val="left"/>
      <w:pPr>
        <w:ind w:left="4486" w:hanging="518"/>
      </w:pPr>
    </w:lvl>
    <w:lvl w:ilvl="5" w:tplc="FFFFFFFF">
      <w:start w:val="1"/>
      <w:numFmt w:val="bullet"/>
      <w:lvlText w:val="•"/>
      <w:lvlJc w:val="left"/>
      <w:pPr>
        <w:ind w:left="5353" w:hanging="518"/>
      </w:pPr>
    </w:lvl>
    <w:lvl w:ilvl="6" w:tplc="FFFFFFFF">
      <w:start w:val="1"/>
      <w:numFmt w:val="bullet"/>
      <w:lvlText w:val="•"/>
      <w:lvlJc w:val="left"/>
      <w:pPr>
        <w:ind w:left="6219" w:hanging="518"/>
      </w:pPr>
    </w:lvl>
    <w:lvl w:ilvl="7" w:tplc="FFFFFFFF">
      <w:start w:val="1"/>
      <w:numFmt w:val="bullet"/>
      <w:lvlText w:val="•"/>
      <w:lvlJc w:val="left"/>
      <w:pPr>
        <w:ind w:left="7086" w:hanging="518"/>
      </w:pPr>
    </w:lvl>
    <w:lvl w:ilvl="8" w:tplc="FFFFFFFF">
      <w:start w:val="1"/>
      <w:numFmt w:val="bullet"/>
      <w:lvlText w:val="•"/>
      <w:lvlJc w:val="left"/>
      <w:pPr>
        <w:ind w:left="7953" w:hanging="518"/>
      </w:pPr>
    </w:lvl>
  </w:abstractNum>
  <w:abstractNum w:abstractNumId="5">
    <w:nsid w:val="15308CDE"/>
    <w:multiLevelType w:val="hybridMultilevel"/>
    <w:tmpl w:val="FFFFFFFF"/>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6">
    <w:nsid w:val="264B4784"/>
    <w:multiLevelType w:val="hybridMultilevel"/>
    <w:tmpl w:val="FFFFFFFF"/>
    <w:lvl w:ilvl="0" w:tplc="FFFFFFFF">
      <w:start w:val="1"/>
      <w:numFmt w:val="decimal"/>
      <w:lvlText w:val="%1."/>
      <w:lvlJc w:val="left"/>
      <w:pPr>
        <w:ind w:left="108" w:hanging="264"/>
      </w:pPr>
      <w:rPr>
        <w:rFonts w:ascii="Times New Roman" w:eastAsia="Times New Roman" w:hAnsi="Times New Roman" w:cs="Times New Roman"/>
        <w:sz w:val="21"/>
        <w:szCs w:val="21"/>
      </w:rPr>
    </w:lvl>
    <w:lvl w:ilvl="1" w:tplc="FFFFFFFF">
      <w:numFmt w:val="bullet"/>
      <w:lvlText w:val="•"/>
      <w:lvlJc w:val="left"/>
      <w:pPr>
        <w:ind w:left="467" w:hanging="264"/>
      </w:pPr>
    </w:lvl>
    <w:lvl w:ilvl="2" w:tplc="FFFFFFFF">
      <w:numFmt w:val="bullet"/>
      <w:lvlText w:val="•"/>
      <w:lvlJc w:val="left"/>
      <w:pPr>
        <w:ind w:left="835" w:hanging="264"/>
      </w:pPr>
    </w:lvl>
    <w:lvl w:ilvl="3" w:tplc="FFFFFFFF">
      <w:numFmt w:val="bullet"/>
      <w:lvlText w:val="•"/>
      <w:lvlJc w:val="left"/>
      <w:pPr>
        <w:ind w:left="1203" w:hanging="264"/>
      </w:pPr>
    </w:lvl>
    <w:lvl w:ilvl="4" w:tplc="FFFFFFFF">
      <w:numFmt w:val="bullet"/>
      <w:lvlText w:val="•"/>
      <w:lvlJc w:val="left"/>
      <w:pPr>
        <w:ind w:left="1570" w:hanging="264"/>
      </w:pPr>
    </w:lvl>
    <w:lvl w:ilvl="5" w:tplc="FFFFFFFF">
      <w:numFmt w:val="bullet"/>
      <w:lvlText w:val="•"/>
      <w:lvlJc w:val="left"/>
      <w:pPr>
        <w:ind w:left="1938" w:hanging="264"/>
      </w:pPr>
    </w:lvl>
    <w:lvl w:ilvl="6" w:tplc="FFFFFFFF">
      <w:numFmt w:val="bullet"/>
      <w:lvlText w:val="•"/>
      <w:lvlJc w:val="left"/>
      <w:pPr>
        <w:ind w:left="2306" w:hanging="264"/>
      </w:pPr>
    </w:lvl>
    <w:lvl w:ilvl="7" w:tplc="FFFFFFFF">
      <w:numFmt w:val="bullet"/>
      <w:lvlText w:val="•"/>
      <w:lvlJc w:val="left"/>
      <w:pPr>
        <w:ind w:left="2673" w:hanging="264"/>
      </w:pPr>
    </w:lvl>
    <w:lvl w:ilvl="8" w:tplc="FFFFFFFF">
      <w:numFmt w:val="bullet"/>
      <w:lvlText w:val="•"/>
      <w:lvlJc w:val="left"/>
      <w:pPr>
        <w:ind w:left="3041" w:hanging="264"/>
      </w:pPr>
    </w:lvl>
  </w:abstractNum>
  <w:abstractNum w:abstractNumId="7">
    <w:nsid w:val="671C578D"/>
    <w:multiLevelType w:val="singleLevel"/>
    <w:tmpl w:val="671C578D"/>
    <w:lvl w:ilvl="0">
      <w:start w:val="1"/>
      <w:numFmt w:val="decimal"/>
      <w:lvlText w:val="%1."/>
      <w:lvlJc w:val="left"/>
    </w:lvl>
  </w:abstractNum>
  <w:abstractNum w:abstractNumId="8">
    <w:nsid w:val="6DE415A2"/>
    <w:multiLevelType w:val="hybridMultilevel"/>
    <w:tmpl w:val="12E409EE"/>
    <w:lvl w:ilvl="0" w:tplc="80FCE5F2">
      <w:start w:val="2"/>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5"/>
  </w:num>
  <w:num w:numId="4">
    <w:abstractNumId w:val="1"/>
  </w:num>
  <w:num w:numId="5">
    <w:abstractNumId w:val="6"/>
  </w:num>
  <w:num w:numId="6">
    <w:abstractNumId w:val="0"/>
  </w:num>
  <w:num w:numId="7">
    <w:abstractNumId w:val="7"/>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55177"/>
    <w:rsid w:val="000274A4"/>
    <w:rsid w:val="0007205A"/>
    <w:rsid w:val="000B57D8"/>
    <w:rsid w:val="000D064F"/>
    <w:rsid w:val="000D40A0"/>
    <w:rsid w:val="001245E4"/>
    <w:rsid w:val="00141A3C"/>
    <w:rsid w:val="001809C4"/>
    <w:rsid w:val="001E6191"/>
    <w:rsid w:val="0026540E"/>
    <w:rsid w:val="00272E67"/>
    <w:rsid w:val="002A0732"/>
    <w:rsid w:val="002A67C0"/>
    <w:rsid w:val="002B658D"/>
    <w:rsid w:val="00323723"/>
    <w:rsid w:val="003531E1"/>
    <w:rsid w:val="00403DEA"/>
    <w:rsid w:val="00404490"/>
    <w:rsid w:val="004364CD"/>
    <w:rsid w:val="00481B93"/>
    <w:rsid w:val="004B63EB"/>
    <w:rsid w:val="004D3BE7"/>
    <w:rsid w:val="00502E88"/>
    <w:rsid w:val="00514D89"/>
    <w:rsid w:val="00540168"/>
    <w:rsid w:val="0058552E"/>
    <w:rsid w:val="005A7249"/>
    <w:rsid w:val="005D7790"/>
    <w:rsid w:val="005E720E"/>
    <w:rsid w:val="00600B8A"/>
    <w:rsid w:val="006470D9"/>
    <w:rsid w:val="0067097F"/>
    <w:rsid w:val="0067657C"/>
    <w:rsid w:val="006924BF"/>
    <w:rsid w:val="006B6B6A"/>
    <w:rsid w:val="007515FB"/>
    <w:rsid w:val="00790F34"/>
    <w:rsid w:val="007934CD"/>
    <w:rsid w:val="007C09AE"/>
    <w:rsid w:val="007D29D8"/>
    <w:rsid w:val="0082685F"/>
    <w:rsid w:val="008369A9"/>
    <w:rsid w:val="00862DA3"/>
    <w:rsid w:val="008729CD"/>
    <w:rsid w:val="008944F6"/>
    <w:rsid w:val="00904A79"/>
    <w:rsid w:val="00955177"/>
    <w:rsid w:val="009B24C7"/>
    <w:rsid w:val="00A706EB"/>
    <w:rsid w:val="00A77F5C"/>
    <w:rsid w:val="00AA1266"/>
    <w:rsid w:val="00AD461E"/>
    <w:rsid w:val="00AE0D03"/>
    <w:rsid w:val="00B13BDA"/>
    <w:rsid w:val="00B31D63"/>
    <w:rsid w:val="00B57939"/>
    <w:rsid w:val="00BA432F"/>
    <w:rsid w:val="00BB45CE"/>
    <w:rsid w:val="00C14A4E"/>
    <w:rsid w:val="00C21CC5"/>
    <w:rsid w:val="00C534E9"/>
    <w:rsid w:val="00C70C58"/>
    <w:rsid w:val="00D23ECB"/>
    <w:rsid w:val="00D30228"/>
    <w:rsid w:val="00DF1393"/>
    <w:rsid w:val="00E460BE"/>
    <w:rsid w:val="00E82D95"/>
    <w:rsid w:val="00E90849"/>
    <w:rsid w:val="00EB3DD5"/>
    <w:rsid w:val="00EC0AC4"/>
    <w:rsid w:val="00ED414D"/>
    <w:rsid w:val="00ED7575"/>
    <w:rsid w:val="00EF3BFC"/>
    <w:rsid w:val="00EF3EAE"/>
    <w:rsid w:val="00F21A95"/>
    <w:rsid w:val="00F2300F"/>
    <w:rsid w:val="00F57809"/>
    <w:rsid w:val="00F72164"/>
    <w:rsid w:val="00FA2040"/>
    <w:rsid w:val="00FA2EE4"/>
    <w:rsid w:val="00FB6A4E"/>
    <w:rsid w:val="00FC7F60"/>
    <w:rsid w:val="00FD0E01"/>
    <w:rsid w:val="00FF69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177"/>
    <w:pPr>
      <w:widowControl w:val="0"/>
      <w:spacing w:line="360" w:lineRule="auto"/>
      <w:ind w:firstLineChars="200" w:firstLine="883"/>
    </w:pPr>
    <w:rPr>
      <w:sz w:val="24"/>
      <w:szCs w:val="24"/>
    </w:rPr>
  </w:style>
  <w:style w:type="paragraph" w:styleId="1">
    <w:name w:val="heading 1"/>
    <w:basedOn w:val="a"/>
    <w:link w:val="1Char"/>
    <w:uiPriority w:val="1"/>
    <w:qFormat/>
    <w:rsid w:val="00A77F5C"/>
    <w:pPr>
      <w:autoSpaceDE w:val="0"/>
      <w:autoSpaceDN w:val="0"/>
      <w:adjustRightInd w:val="0"/>
      <w:spacing w:line="240" w:lineRule="auto"/>
      <w:ind w:left="500" w:firstLineChars="0" w:firstLine="0"/>
      <w:outlineLvl w:val="0"/>
    </w:pPr>
    <w:rPr>
      <w:rFonts w:ascii="Arial" w:eastAsia="宋体" w:hAnsi="Times New Roman" w:cs="Arial"/>
      <w:b/>
      <w:kern w:val="0"/>
      <w:sz w:val="28"/>
    </w:rPr>
  </w:style>
  <w:style w:type="paragraph" w:styleId="2">
    <w:name w:val="heading 2"/>
    <w:basedOn w:val="a"/>
    <w:link w:val="2Char"/>
    <w:uiPriority w:val="1"/>
    <w:qFormat/>
    <w:rsid w:val="00A77F5C"/>
    <w:pPr>
      <w:autoSpaceDE w:val="0"/>
      <w:autoSpaceDN w:val="0"/>
      <w:adjustRightInd w:val="0"/>
      <w:spacing w:line="240" w:lineRule="auto"/>
      <w:ind w:left="500" w:firstLineChars="0" w:firstLine="0"/>
      <w:outlineLvl w:val="1"/>
    </w:pPr>
    <w:rPr>
      <w:rFonts w:ascii="Times New Roman" w:eastAsia="宋体" w:hAnsi="Times New Roman" w:cs="Times New Roman"/>
      <w:b/>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551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55177"/>
    <w:rPr>
      <w:sz w:val="18"/>
      <w:szCs w:val="18"/>
    </w:rPr>
  </w:style>
  <w:style w:type="paragraph" w:styleId="a4">
    <w:name w:val="footer"/>
    <w:basedOn w:val="a"/>
    <w:link w:val="Char0"/>
    <w:uiPriority w:val="99"/>
    <w:semiHidden/>
    <w:unhideWhenUsed/>
    <w:rsid w:val="00955177"/>
    <w:pPr>
      <w:tabs>
        <w:tab w:val="center" w:pos="4153"/>
        <w:tab w:val="right" w:pos="8306"/>
      </w:tabs>
      <w:snapToGrid w:val="0"/>
    </w:pPr>
    <w:rPr>
      <w:sz w:val="18"/>
      <w:szCs w:val="18"/>
    </w:rPr>
  </w:style>
  <w:style w:type="character" w:customStyle="1" w:styleId="Char0">
    <w:name w:val="页脚 Char"/>
    <w:basedOn w:val="a0"/>
    <w:link w:val="a4"/>
    <w:uiPriority w:val="99"/>
    <w:semiHidden/>
    <w:rsid w:val="00955177"/>
    <w:rPr>
      <w:sz w:val="18"/>
      <w:szCs w:val="18"/>
    </w:rPr>
  </w:style>
  <w:style w:type="paragraph" w:customStyle="1" w:styleId="TableParagraph">
    <w:name w:val="Table Paragraph"/>
    <w:basedOn w:val="a"/>
    <w:uiPriority w:val="1"/>
    <w:unhideWhenUsed/>
    <w:qFormat/>
    <w:rsid w:val="00955177"/>
    <w:pPr>
      <w:autoSpaceDE w:val="0"/>
      <w:autoSpaceDN w:val="0"/>
      <w:adjustRightInd w:val="0"/>
      <w:spacing w:line="240" w:lineRule="auto"/>
      <w:ind w:left="107" w:firstLineChars="0" w:firstLine="0"/>
    </w:pPr>
    <w:rPr>
      <w:rFonts w:ascii="Times New Roman" w:eastAsia="宋体" w:hAnsi="Times New Roman" w:cs="Times New Roman"/>
      <w:kern w:val="0"/>
    </w:rPr>
  </w:style>
  <w:style w:type="character" w:customStyle="1" w:styleId="1Char">
    <w:name w:val="标题 1 Char"/>
    <w:basedOn w:val="a0"/>
    <w:link w:val="1"/>
    <w:uiPriority w:val="1"/>
    <w:rsid w:val="00A77F5C"/>
    <w:rPr>
      <w:rFonts w:ascii="Arial" w:eastAsia="宋体" w:hAnsi="Times New Roman" w:cs="Arial"/>
      <w:b/>
      <w:kern w:val="0"/>
      <w:sz w:val="28"/>
      <w:szCs w:val="24"/>
    </w:rPr>
  </w:style>
  <w:style w:type="character" w:customStyle="1" w:styleId="2Char">
    <w:name w:val="标题 2 Char"/>
    <w:basedOn w:val="a0"/>
    <w:link w:val="2"/>
    <w:uiPriority w:val="1"/>
    <w:rsid w:val="00A77F5C"/>
    <w:rPr>
      <w:rFonts w:ascii="Times New Roman" w:eastAsia="宋体" w:hAnsi="Times New Roman" w:cs="Times New Roman"/>
      <w:b/>
      <w:kern w:val="0"/>
      <w:sz w:val="24"/>
      <w:szCs w:val="24"/>
    </w:rPr>
  </w:style>
  <w:style w:type="paragraph" w:styleId="a5">
    <w:name w:val="List Paragraph"/>
    <w:basedOn w:val="a"/>
    <w:uiPriority w:val="1"/>
    <w:qFormat/>
    <w:rsid w:val="00A77F5C"/>
    <w:pPr>
      <w:autoSpaceDE w:val="0"/>
      <w:autoSpaceDN w:val="0"/>
      <w:adjustRightInd w:val="0"/>
      <w:spacing w:line="240" w:lineRule="auto"/>
      <w:ind w:left="860" w:firstLineChars="0" w:hanging="361"/>
    </w:pPr>
    <w:rPr>
      <w:rFonts w:ascii="Times New Roman" w:eastAsia="宋体" w:hAnsi="Times New Roman" w:cs="Times New Roman"/>
      <w:kern w:val="0"/>
    </w:rPr>
  </w:style>
  <w:style w:type="paragraph" w:styleId="a6">
    <w:name w:val="Body Text"/>
    <w:basedOn w:val="a"/>
    <w:link w:val="Char1"/>
    <w:uiPriority w:val="1"/>
    <w:unhideWhenUsed/>
    <w:qFormat/>
    <w:rsid w:val="00A77F5C"/>
    <w:pPr>
      <w:autoSpaceDE w:val="0"/>
      <w:autoSpaceDN w:val="0"/>
      <w:adjustRightInd w:val="0"/>
      <w:spacing w:line="240" w:lineRule="auto"/>
      <w:ind w:firstLineChars="0" w:firstLine="0"/>
    </w:pPr>
    <w:rPr>
      <w:rFonts w:ascii="Times New Roman" w:eastAsia="宋体" w:hAnsi="Times New Roman" w:cs="Times New Roman"/>
      <w:kern w:val="0"/>
      <w:sz w:val="21"/>
    </w:rPr>
  </w:style>
  <w:style w:type="character" w:customStyle="1" w:styleId="Char1">
    <w:name w:val="正文文本 Char"/>
    <w:basedOn w:val="a0"/>
    <w:link w:val="a6"/>
    <w:uiPriority w:val="1"/>
    <w:rsid w:val="00A77F5C"/>
    <w:rPr>
      <w:rFonts w:ascii="Times New Roman" w:eastAsia="宋体" w:hAnsi="Times New Roman" w:cs="Times New Roman"/>
      <w:kern w:val="0"/>
      <w:szCs w:val="24"/>
    </w:rPr>
  </w:style>
  <w:style w:type="table" w:styleId="a7">
    <w:name w:val="Table Grid"/>
    <w:basedOn w:val="a1"/>
    <w:uiPriority w:val="39"/>
    <w:qFormat/>
    <w:rsid w:val="00514D8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2"/>
    <w:uiPriority w:val="99"/>
    <w:semiHidden/>
    <w:unhideWhenUsed/>
    <w:rsid w:val="00DF1393"/>
    <w:pPr>
      <w:spacing w:line="240" w:lineRule="auto"/>
    </w:pPr>
    <w:rPr>
      <w:sz w:val="18"/>
      <w:szCs w:val="18"/>
    </w:rPr>
  </w:style>
  <w:style w:type="character" w:customStyle="1" w:styleId="Char2">
    <w:name w:val="批注框文本 Char"/>
    <w:basedOn w:val="a0"/>
    <w:link w:val="a8"/>
    <w:uiPriority w:val="99"/>
    <w:semiHidden/>
    <w:rsid w:val="00DF1393"/>
    <w:rPr>
      <w:sz w:val="18"/>
      <w:szCs w:val="18"/>
    </w:rPr>
  </w:style>
  <w:style w:type="paragraph" w:styleId="a9">
    <w:name w:val="Normal (Web)"/>
    <w:basedOn w:val="a"/>
    <w:uiPriority w:val="99"/>
    <w:unhideWhenUsed/>
    <w:qFormat/>
    <w:rsid w:val="00FA2040"/>
    <w:pPr>
      <w:autoSpaceDE w:val="0"/>
      <w:autoSpaceDN w:val="0"/>
      <w:adjustRightInd w:val="0"/>
      <w:spacing w:before="100" w:beforeAutospacing="1" w:after="100" w:afterAutospacing="1" w:line="240" w:lineRule="auto"/>
      <w:ind w:firstLineChars="0" w:firstLine="0"/>
    </w:pPr>
    <w:rPr>
      <w:rFonts w:ascii="Times New Roman" w:eastAsia="宋体" w:hAnsi="Times New Roman" w:cs="Times New Roman"/>
      <w:kern w:val="0"/>
    </w:rPr>
  </w:style>
</w:styles>
</file>

<file path=word/webSettings.xml><?xml version="1.0" encoding="utf-8"?>
<w:webSettings xmlns:r="http://schemas.openxmlformats.org/officeDocument/2006/relationships" xmlns:w="http://schemas.openxmlformats.org/wordprocessingml/2006/main">
  <w:divs>
    <w:div w:id="71481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11</Pages>
  <Words>918</Words>
  <Characters>5239</Characters>
  <Application>Microsoft Office Word</Application>
  <DocSecurity>0</DocSecurity>
  <Lines>43</Lines>
  <Paragraphs>12</Paragraphs>
  <ScaleCrop>false</ScaleCrop>
  <Company/>
  <LinksUpToDate>false</LinksUpToDate>
  <CharactersWithSpaces>6145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67</cp:revision>
  <dcterms:created xsi:type="dcterms:W3CDTF">2025-02-07T01:32:00Z</dcterms:created>
  <dcterms:modified xsi:type="dcterms:W3CDTF">2025-07-16T06:06:00Z</dcterms:modified>
</cp:coreProperties>
</file>