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 </w:t>
            </w:r>
            <w:r>
              <w:rPr>
                <w:rFonts w:hint="default"/>
                <w:woUserID w:val="2"/>
              </w:rPr>
              <w:t>期末复习</w:t>
            </w:r>
            <w:r>
              <w:rPr>
                <w:rFonts w:hint="default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复习第一单元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复习第一单元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复习第一单元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复习第一单元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复习第一单元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、竖式计算。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、竖式计算。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、竖式计算。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、竖式计算。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、竖式计算。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复习M4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复习M4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复习M4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 xml:space="preserve"> M4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复习M4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2FE9ACAE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426E01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F2586"/>
    <w:rsid w:val="BEBFB976"/>
    <w:rsid w:val="E7FE6D15"/>
    <w:rsid w:val="EF5E5900"/>
    <w:rsid w:val="F978957E"/>
    <w:rsid w:val="FBDD1396"/>
    <w:rsid w:val="FCBFA187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279</Characters>
  <Lines>2</Lines>
  <Paragraphs>1</Paragraphs>
  <TotalTime>0</TotalTime>
  <ScaleCrop>false</ScaleCrop>
  <LinksUpToDate>false</LinksUpToDate>
  <CharactersWithSpaces>308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2025-06-16T22:08:27Z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