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3）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课题（花钟）</w:t>
            </w:r>
          </w:p>
          <w:p>
            <w:r>
              <w:t xml:space="preserve">1. </w:t>
            </w:r>
            <w:r>
              <w:rPr>
                <w:rFonts w:hint="eastAsia"/>
              </w:rPr>
              <w:t>小练笔：仿照课文中表达鲜花开放的语句，写一写你喜欢的花。</w:t>
            </w:r>
          </w:p>
          <w:p>
            <w:r>
              <w:t>2</w:t>
            </w:r>
            <w:r>
              <w:rPr>
                <w:rFonts w:hint="eastAsia"/>
              </w:rPr>
              <w:t>．预习14课</w:t>
            </w:r>
          </w:p>
        </w:tc>
        <w:tc>
          <w:tcPr>
            <w:tcW w:w="2098" w:type="dxa"/>
          </w:tcPr>
          <w:p>
            <w:r>
              <w:t>课题（花钟）</w:t>
            </w:r>
          </w:p>
          <w:p>
            <w:r>
              <w:t xml:space="preserve">1. </w:t>
            </w:r>
            <w:r>
              <w:rPr>
                <w:rFonts w:hint="eastAsia"/>
              </w:rPr>
              <w:t>小练笔：仿照课文中表达鲜花开放的语句，写一写你喜欢的花。</w:t>
            </w:r>
          </w:p>
          <w:p>
            <w:r>
              <w:t>2</w:t>
            </w:r>
            <w:r>
              <w:rPr>
                <w:rFonts w:hint="eastAsia"/>
              </w:rPr>
              <w:t>．预习14课</w:t>
            </w:r>
          </w:p>
        </w:tc>
        <w:tc>
          <w:tcPr>
            <w:tcW w:w="2098" w:type="dxa"/>
          </w:tcPr>
          <w:p>
            <w:r>
              <w:t>课题（花钟）</w:t>
            </w:r>
          </w:p>
          <w:p>
            <w:r>
              <w:t xml:space="preserve">1. </w:t>
            </w:r>
            <w:r>
              <w:rPr>
                <w:rFonts w:hint="eastAsia"/>
              </w:rPr>
              <w:t>小练笔：仿照课文中表达鲜花开放的语句，写一写你喜欢的花。</w:t>
            </w:r>
          </w:p>
          <w:p>
            <w:r>
              <w:t>2</w:t>
            </w:r>
            <w:r>
              <w:rPr>
                <w:rFonts w:hint="eastAsia"/>
              </w:rPr>
              <w:t>．预习14课</w:t>
            </w:r>
          </w:p>
        </w:tc>
        <w:tc>
          <w:tcPr>
            <w:tcW w:w="2098" w:type="dxa"/>
          </w:tcPr>
          <w:p>
            <w:r>
              <w:t>课题（花钟）</w:t>
            </w:r>
          </w:p>
          <w:p>
            <w:r>
              <w:t xml:space="preserve">1. </w:t>
            </w:r>
            <w:r>
              <w:rPr>
                <w:rFonts w:hint="eastAsia"/>
              </w:rPr>
              <w:t>小练笔：仿照课文中表达鲜花开放的语句，写一写你喜欢的花。</w:t>
            </w:r>
          </w:p>
          <w:p>
            <w:r>
              <w:t>2</w:t>
            </w:r>
            <w:r>
              <w:rPr>
                <w:rFonts w:hint="eastAsia"/>
              </w:rPr>
              <w:t>．预习14课</w:t>
            </w:r>
          </w:p>
        </w:tc>
        <w:tc>
          <w:tcPr>
            <w:tcW w:w="2098" w:type="dxa"/>
          </w:tcPr>
          <w:p>
            <w:r>
              <w:t>课题（花钟）</w:t>
            </w:r>
          </w:p>
          <w:p>
            <w:r>
              <w:t xml:space="preserve">1. </w:t>
            </w:r>
            <w:r>
              <w:rPr>
                <w:rFonts w:hint="eastAsia"/>
              </w:rPr>
              <w:t>小练笔：仿照课文中表达鲜花开放的语句，写一写你喜欢的花。</w:t>
            </w:r>
          </w:p>
          <w:p>
            <w:r>
              <w:t>2</w:t>
            </w:r>
            <w:r>
              <w:rPr>
                <w:rFonts w:hint="eastAsia"/>
              </w:rPr>
              <w:t>．预习14课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课题（除法验算）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课题（除法验算）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课题（除法验算）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课题（除法验算）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课题（除法验算）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M2U3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1.熟读课文P22.23.25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2.和绿P26-28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1.熟读课文P22.23.25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2.和绿P26-28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1.熟读课文P22.23.25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2.和绿P26-28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1.熟读课文P22.23.25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2.和绿P26-28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1.熟读课文P22.23.25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2.和绿P26-28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F795B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316B"/>
    <w:rsid w:val="00215D76"/>
    <w:rsid w:val="00224CAE"/>
    <w:rsid w:val="00257161"/>
    <w:rsid w:val="002A1159"/>
    <w:rsid w:val="002A5F1E"/>
    <w:rsid w:val="002A7D46"/>
    <w:rsid w:val="002B366B"/>
    <w:rsid w:val="002D389F"/>
    <w:rsid w:val="002D518F"/>
    <w:rsid w:val="002E59FA"/>
    <w:rsid w:val="002F3576"/>
    <w:rsid w:val="00301252"/>
    <w:rsid w:val="00313F20"/>
    <w:rsid w:val="00320E2A"/>
    <w:rsid w:val="00332389"/>
    <w:rsid w:val="0033292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4528"/>
    <w:rsid w:val="00426040"/>
    <w:rsid w:val="00433F68"/>
    <w:rsid w:val="004409EE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7AFE"/>
    <w:rsid w:val="006800F8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B6000"/>
    <w:rsid w:val="009B6A36"/>
    <w:rsid w:val="009C7295"/>
    <w:rsid w:val="009E7D74"/>
    <w:rsid w:val="009F18FF"/>
    <w:rsid w:val="009F2DBA"/>
    <w:rsid w:val="00A11F7E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A261D"/>
    <w:rsid w:val="00BB61EB"/>
    <w:rsid w:val="00BD2992"/>
    <w:rsid w:val="00BF525B"/>
    <w:rsid w:val="00C111E0"/>
    <w:rsid w:val="00C12B54"/>
    <w:rsid w:val="00C14236"/>
    <w:rsid w:val="00C34563"/>
    <w:rsid w:val="00C42AF6"/>
    <w:rsid w:val="00C67814"/>
    <w:rsid w:val="00C7072F"/>
    <w:rsid w:val="00C72604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E1026A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335CE"/>
    <w:rsid w:val="00F341F1"/>
    <w:rsid w:val="00F5020B"/>
    <w:rsid w:val="00F552EB"/>
    <w:rsid w:val="00FB6578"/>
    <w:rsid w:val="00FC59F9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9F77CB4F"/>
    <w:rsid w:val="AFD1B50F"/>
    <w:rsid w:val="AFFF2586"/>
    <w:rsid w:val="BEBFB976"/>
    <w:rsid w:val="E7FE6D15"/>
    <w:rsid w:val="E9BF3331"/>
    <w:rsid w:val="EF5E5900"/>
    <w:rsid w:val="F978957E"/>
    <w:rsid w:val="FBDD1396"/>
    <w:rsid w:val="FFBD8DFE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2025-03-27T16:56:00Z</dcterms:created>
  <dc:creator>Di Li</dc:creator>
  <cp:lastModifiedBy>Administrator</cp:lastModifiedBy>
  <dcterms:modified xsi:type="dcterms:W3CDTF">2025-04-03T14:20:29Z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