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讲讲算算一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1、看图说减法算式</w:t>
            </w:r>
          </w:p>
          <w:p/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讲讲算算一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1、看图说减法算式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讲讲算算一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1、看图说减法算式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讲讲算算一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1、看图说减法算式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朗读第9页的小诗</w:t>
            </w:r>
          </w:p>
        </w:tc>
        <w:tc>
          <w:tcPr>
            <w:tcW w:w="2098" w:type="dxa"/>
          </w:tcPr>
          <w:p>
            <w:r>
              <w:rPr>
                <w:woUserID w:val="1"/>
              </w:rPr>
              <w:t>朗读第9页的小诗</w:t>
            </w:r>
          </w:p>
        </w:tc>
        <w:tc>
          <w:tcPr>
            <w:tcW w:w="2098" w:type="dxa"/>
          </w:tcPr>
          <w:p>
            <w:r>
              <w:rPr>
                <w:woUserID w:val="1"/>
              </w:rPr>
              <w:t>朗读第9页的小诗</w:t>
            </w:r>
          </w:p>
        </w:tc>
        <w:tc>
          <w:tcPr>
            <w:tcW w:w="2098" w:type="dxa"/>
          </w:tcPr>
          <w:p>
            <w:bookmarkStart w:id="0" w:name="_GoBack"/>
            <w:r>
              <w:rPr>
                <w:woUserID w:val="1"/>
              </w:rPr>
              <w:t>朗读第9页的小诗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C345451"/>
    <w:rsid w:val="40013AAD"/>
    <w:rsid w:val="492E6164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571906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256</Characters>
  <Lines>2</Lines>
  <Paragraphs>1</Paragraphs>
  <TotalTime>0</TotalTime>
  <ScaleCrop>false</ScaleCrop>
  <LinksUpToDate>false</LinksUpToDate>
  <CharactersWithSpaces>259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飛鳥</cp:lastModifiedBy>
  <dcterms:modified xsi:type="dcterms:W3CDTF">2025-03-05T17:50:52Z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50A6B7D017A84B4A9985AAA6128376D6_13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