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课题：语文园地七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1.抄写日积月累。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2.背诵并默写《渔歌子》。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3.预习第24课。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课题：语文园地七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1.抄写日积月累。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2.背诵并默写《渔歌子》。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3.预习第24课。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课题：语文园地七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1.抄写日积月累。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2.背诵并默写《渔歌子》。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3.预习第24课。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课题：语文园地七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1.抄写日积月累。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2.背诵并默写《渔歌子》。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3.预习第24课。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课题：语文园地七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1.抄写日积月累。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2.背诵并默写《渔歌子》。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3.预习第24课。</w:t>
            </w:r>
          </w:p>
          <w:p>
            <w:pPr>
              <w:rPr>
                <w:rFonts w:hint="default"/>
                <w:woUserID w:val="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课题（梯形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预习70-71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1、预习70-71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1、预习70-71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1、预习70-71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1、预习70-71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 2.朗读有look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1.和绿（2） 2.朗读有look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1.和绿（2） 2.朗读有look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1.和绿（2） 2.朗读有look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1.和绿（2） 2.朗读有look and say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01DD"/>
    <w:multiLevelType w:val="singleLevel"/>
    <w:tmpl w:val="FFBF01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9161874"/>
    <w:rsid w:val="0C3B2ADD"/>
    <w:rsid w:val="11041A1E"/>
    <w:rsid w:val="1906444A"/>
    <w:rsid w:val="1EFDC954"/>
    <w:rsid w:val="1F4C2A0F"/>
    <w:rsid w:val="1FFB13D6"/>
    <w:rsid w:val="2EC43B67"/>
    <w:rsid w:val="31E06763"/>
    <w:rsid w:val="377F540C"/>
    <w:rsid w:val="398A0515"/>
    <w:rsid w:val="402858F2"/>
    <w:rsid w:val="409600E5"/>
    <w:rsid w:val="492E6164"/>
    <w:rsid w:val="4B1D5094"/>
    <w:rsid w:val="54934277"/>
    <w:rsid w:val="55A5350D"/>
    <w:rsid w:val="56141CDB"/>
    <w:rsid w:val="57D3EF41"/>
    <w:rsid w:val="59D23929"/>
    <w:rsid w:val="65816BC7"/>
    <w:rsid w:val="6D575B67"/>
    <w:rsid w:val="74B128A5"/>
    <w:rsid w:val="78F5E72E"/>
    <w:rsid w:val="78FF2599"/>
    <w:rsid w:val="7D99DF75"/>
    <w:rsid w:val="7E3261C3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2024-12-12T16:38:43Z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</Properties>
</file>