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习作：写观察日记</w:t>
            </w:r>
            <w:r>
              <w:t>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1，例提纲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课题（习作：写观察日记）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1，例提纲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课题（习作：写观察日记）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1，例提纲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课题（习作：写观察日记）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1，例提纲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2，打草稿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课题（习作：写观察日记）</w:t>
            </w:r>
          </w:p>
          <w:p>
            <w:pPr>
              <w:rPr>
                <w:woUserID w:val="3"/>
              </w:rPr>
            </w:pPr>
            <w:r>
              <w:rPr>
                <w:woUserID w:val="3"/>
              </w:rPr>
              <w:t>1，例提纲</w:t>
            </w:r>
          </w:p>
          <w:p>
            <w:pPr>
              <w:rPr>
                <w:rFonts w:hint="default"/>
              </w:rPr>
            </w:pPr>
            <w:r>
              <w:rPr>
                <w:woUserID w:val="3"/>
              </w:rPr>
              <w:t>2，打草稿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t>课题（</w:t>
            </w:r>
            <w:r>
              <w:rPr>
                <w:woUserID w:val="1"/>
              </w:rPr>
              <w:t>课题（毫升与升的认识2）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课题（课题（毫升与升的认识2）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跟读课文P20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 完成和绿P19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课题（M2U1）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跟读课文P20</w:t>
            </w:r>
          </w:p>
          <w:p>
            <w:r>
              <w:rPr>
                <w:woUserID w:val="2"/>
              </w:rPr>
              <w:t>2 完成和绿P19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跟读课文P20</w:t>
            </w:r>
          </w:p>
          <w:p>
            <w:r>
              <w:rPr>
                <w:woUserID w:val="2"/>
              </w:rPr>
              <w:t>2 完成和绿P19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跟读课文P20</w:t>
            </w:r>
          </w:p>
          <w:p>
            <w:r>
              <w:rPr>
                <w:woUserID w:val="2"/>
              </w:rPr>
              <w:t>2 完成和绿P19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M2U1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 跟读课文P20</w:t>
            </w:r>
          </w:p>
          <w:p>
            <w:r>
              <w:rPr>
                <w:woUserID w:val="2"/>
              </w:rPr>
              <w:t>2 完成和绿P19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19AF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5259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7243E"/>
    <w:rsid w:val="00690FDB"/>
    <w:rsid w:val="006A4BDD"/>
    <w:rsid w:val="006C4E2D"/>
    <w:rsid w:val="006E3746"/>
    <w:rsid w:val="006F4309"/>
    <w:rsid w:val="00706586"/>
    <w:rsid w:val="007143F9"/>
    <w:rsid w:val="00717EEC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5DB6"/>
    <w:rsid w:val="00885CCD"/>
    <w:rsid w:val="00891C1F"/>
    <w:rsid w:val="00893236"/>
    <w:rsid w:val="008B4315"/>
    <w:rsid w:val="008B51FC"/>
    <w:rsid w:val="008B7924"/>
    <w:rsid w:val="008B7991"/>
    <w:rsid w:val="008C3B66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56E1"/>
    <w:rsid w:val="00CB24FE"/>
    <w:rsid w:val="00CB547D"/>
    <w:rsid w:val="00CD2ED2"/>
    <w:rsid w:val="00CE6691"/>
    <w:rsid w:val="00CF5373"/>
    <w:rsid w:val="00D074C4"/>
    <w:rsid w:val="00D37A20"/>
    <w:rsid w:val="00D40969"/>
    <w:rsid w:val="00D4108B"/>
    <w:rsid w:val="00D9158C"/>
    <w:rsid w:val="00D95043"/>
    <w:rsid w:val="00DA16B3"/>
    <w:rsid w:val="00DB2CFA"/>
    <w:rsid w:val="00E12432"/>
    <w:rsid w:val="00E31E19"/>
    <w:rsid w:val="00E32989"/>
    <w:rsid w:val="00E3382B"/>
    <w:rsid w:val="00E44CC3"/>
    <w:rsid w:val="00E547FA"/>
    <w:rsid w:val="00E555D3"/>
    <w:rsid w:val="00E958D9"/>
    <w:rsid w:val="00EB77EE"/>
    <w:rsid w:val="00EC3954"/>
    <w:rsid w:val="00EC40B4"/>
    <w:rsid w:val="00EE71E0"/>
    <w:rsid w:val="00EF188C"/>
    <w:rsid w:val="00F206F0"/>
    <w:rsid w:val="00F2424C"/>
    <w:rsid w:val="00F43131"/>
    <w:rsid w:val="00F44CAD"/>
    <w:rsid w:val="00F87A86"/>
    <w:rsid w:val="00FB6578"/>
    <w:rsid w:val="00FC219B"/>
    <w:rsid w:val="00FD0317"/>
    <w:rsid w:val="00FD1B89"/>
    <w:rsid w:val="00FE45F5"/>
    <w:rsid w:val="00FF26D6"/>
    <w:rsid w:val="00FF643F"/>
    <w:rsid w:val="1EFDC954"/>
    <w:rsid w:val="2BFF94F9"/>
    <w:rsid w:val="3EFACEB8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EBFB976"/>
    <w:rsid w:val="E7FE6D15"/>
    <w:rsid w:val="EF5E5900"/>
    <w:rsid w:val="F5FFC194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2024-10-11T15:20:34Z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