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）年级（9）月（</w:t>
      </w:r>
      <w:r>
        <w:rPr>
          <w:rFonts w:hint="eastAsia"/>
          <w:b/>
          <w:sz w:val="28"/>
        </w:rPr>
        <w:t>30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10 爬山虎的脚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完成练习册；摘抄课文中描写生动的句子。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课题（10 爬山虎的脚）</w:t>
            </w:r>
          </w:p>
          <w:p>
            <w:r>
              <w:rPr>
                <w:woUserID w:val="2"/>
              </w:rPr>
              <w:t>完成练习册；摘抄课文中描写生动的句子。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课题（10 爬山虎的脚）</w:t>
            </w:r>
          </w:p>
          <w:p>
            <w:r>
              <w:rPr>
                <w:woUserID w:val="2"/>
              </w:rPr>
              <w:t>完成练习册；摘抄课文中描写生动的句子。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课题（10 爬山虎的脚）</w:t>
            </w:r>
          </w:p>
          <w:p>
            <w:r>
              <w:rPr>
                <w:woUserID w:val="2"/>
              </w:rPr>
              <w:t>完成练习册；摘抄课文中描写生动的句子。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课题（10 爬山虎的脚）</w:t>
            </w:r>
          </w:p>
          <w:p>
            <w:r>
              <w:rPr>
                <w:woUserID w:val="2"/>
              </w:rPr>
              <w:t>完成练习册；摘抄课文中描写生动的句子。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吨的认识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课题（吨的认识）</w:t>
            </w:r>
          </w:p>
          <w:p>
            <w:r>
              <w:rPr>
                <w:woUserID w:val="1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课题（吨的认识）</w:t>
            </w:r>
          </w:p>
          <w:p>
            <w:r>
              <w:rPr>
                <w:woUserID w:val="1"/>
              </w:rPr>
              <w:t>和绿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课题（吨的认识）</w:t>
            </w:r>
          </w:p>
          <w:p>
            <w:r>
              <w:rPr>
                <w:woUserID w:val="1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课题（吨的认识）</w:t>
            </w:r>
          </w:p>
          <w:p>
            <w:r>
              <w:rPr>
                <w:woUserID w:val="1"/>
              </w:rPr>
              <w:t>和绿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woUserID w:val="3"/>
              </w:rPr>
              <w:t>m2u1</w:t>
            </w:r>
            <w:r>
              <w:rPr>
                <w:woUserID w:val="1"/>
              </w:rPr>
              <w:t>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 跟读look and say课文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2 朗读核心单词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3 完成和绿P18</w:t>
            </w:r>
          </w:p>
          <w:p>
            <w:pPr>
              <w:rPr>
                <w:rFonts w:hint="default"/>
                <w:woUserID w:val="1"/>
              </w:rPr>
            </w:pP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m2u1）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 跟读look and say课文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2 朗读核心单词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3 完成和绿P18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课题（m2u1）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 跟读look and say课文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2 朗读核心单词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3 完成和绿P18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课题（m2u1）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 跟读look and say课文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2 朗读核心单词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3 完成和绿P18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课题（m2u1）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 跟读look and say课文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2 朗读核心单词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3 完成和绿P18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3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3"/>
              </w:rPr>
              <w:t>50</w:t>
            </w:r>
            <w:bookmarkStart w:id="0" w:name="_GoBack"/>
            <w:bookmarkEnd w:id="0"/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50分钟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44378"/>
    <w:rsid w:val="000623A5"/>
    <w:rsid w:val="00065071"/>
    <w:rsid w:val="00066128"/>
    <w:rsid w:val="000815A6"/>
    <w:rsid w:val="00087AA4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19AF"/>
    <w:rsid w:val="001F4D1B"/>
    <w:rsid w:val="001F76F2"/>
    <w:rsid w:val="00215D76"/>
    <w:rsid w:val="00224CAE"/>
    <w:rsid w:val="00257161"/>
    <w:rsid w:val="00296C5C"/>
    <w:rsid w:val="002A1159"/>
    <w:rsid w:val="002A5F1E"/>
    <w:rsid w:val="002B366B"/>
    <w:rsid w:val="002C72F3"/>
    <w:rsid w:val="002D389F"/>
    <w:rsid w:val="002E3803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B1E45"/>
    <w:rsid w:val="003C02E1"/>
    <w:rsid w:val="003C3C36"/>
    <w:rsid w:val="003C771B"/>
    <w:rsid w:val="003D38CB"/>
    <w:rsid w:val="003E16AD"/>
    <w:rsid w:val="00410216"/>
    <w:rsid w:val="00414528"/>
    <w:rsid w:val="00426040"/>
    <w:rsid w:val="004332BB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C5259"/>
    <w:rsid w:val="004C7812"/>
    <w:rsid w:val="004F178D"/>
    <w:rsid w:val="004F48D5"/>
    <w:rsid w:val="004F5313"/>
    <w:rsid w:val="00511E5F"/>
    <w:rsid w:val="00512840"/>
    <w:rsid w:val="00516696"/>
    <w:rsid w:val="005244D3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7243E"/>
    <w:rsid w:val="00690FDB"/>
    <w:rsid w:val="006A4BDD"/>
    <w:rsid w:val="006C4E2D"/>
    <w:rsid w:val="006E3746"/>
    <w:rsid w:val="006F4309"/>
    <w:rsid w:val="00706586"/>
    <w:rsid w:val="007143F9"/>
    <w:rsid w:val="00717EEC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4BD"/>
    <w:rsid w:val="00815EAF"/>
    <w:rsid w:val="00817457"/>
    <w:rsid w:val="008446FC"/>
    <w:rsid w:val="00851A9C"/>
    <w:rsid w:val="00860ED5"/>
    <w:rsid w:val="00864319"/>
    <w:rsid w:val="00872563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11AF4"/>
    <w:rsid w:val="0092494A"/>
    <w:rsid w:val="00936A69"/>
    <w:rsid w:val="00960E56"/>
    <w:rsid w:val="0096713E"/>
    <w:rsid w:val="009802ED"/>
    <w:rsid w:val="0098365F"/>
    <w:rsid w:val="00991A73"/>
    <w:rsid w:val="009955A8"/>
    <w:rsid w:val="009A1F9A"/>
    <w:rsid w:val="009B6000"/>
    <w:rsid w:val="009B6A36"/>
    <w:rsid w:val="009F18FF"/>
    <w:rsid w:val="009F2DBA"/>
    <w:rsid w:val="00A17FF7"/>
    <w:rsid w:val="00A22213"/>
    <w:rsid w:val="00A336A9"/>
    <w:rsid w:val="00A34012"/>
    <w:rsid w:val="00A35AE2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1B3D"/>
    <w:rsid w:val="00AE3A82"/>
    <w:rsid w:val="00AE529D"/>
    <w:rsid w:val="00AE5719"/>
    <w:rsid w:val="00B03539"/>
    <w:rsid w:val="00B05B77"/>
    <w:rsid w:val="00B24BAB"/>
    <w:rsid w:val="00B32F68"/>
    <w:rsid w:val="00B436CC"/>
    <w:rsid w:val="00B4681C"/>
    <w:rsid w:val="00B638D1"/>
    <w:rsid w:val="00B645BE"/>
    <w:rsid w:val="00B66EDE"/>
    <w:rsid w:val="00B837CB"/>
    <w:rsid w:val="00B8754C"/>
    <w:rsid w:val="00BA261D"/>
    <w:rsid w:val="00BD2992"/>
    <w:rsid w:val="00BD2E63"/>
    <w:rsid w:val="00BE49FB"/>
    <w:rsid w:val="00BF525B"/>
    <w:rsid w:val="00C111E0"/>
    <w:rsid w:val="00C12B54"/>
    <w:rsid w:val="00C25F4D"/>
    <w:rsid w:val="00C34563"/>
    <w:rsid w:val="00C42AF6"/>
    <w:rsid w:val="00C65ED8"/>
    <w:rsid w:val="00C67814"/>
    <w:rsid w:val="00C7072F"/>
    <w:rsid w:val="00C72604"/>
    <w:rsid w:val="00C856E1"/>
    <w:rsid w:val="00CB24FE"/>
    <w:rsid w:val="00CB547D"/>
    <w:rsid w:val="00CD2ED2"/>
    <w:rsid w:val="00CE6691"/>
    <w:rsid w:val="00CF5373"/>
    <w:rsid w:val="00D074C4"/>
    <w:rsid w:val="00D37A20"/>
    <w:rsid w:val="00D40969"/>
    <w:rsid w:val="00D4108B"/>
    <w:rsid w:val="00D9158C"/>
    <w:rsid w:val="00D95043"/>
    <w:rsid w:val="00DA16B3"/>
    <w:rsid w:val="00DB2CFA"/>
    <w:rsid w:val="00E31E19"/>
    <w:rsid w:val="00E32989"/>
    <w:rsid w:val="00E3382B"/>
    <w:rsid w:val="00E44CC3"/>
    <w:rsid w:val="00E547FA"/>
    <w:rsid w:val="00E555D3"/>
    <w:rsid w:val="00E958D9"/>
    <w:rsid w:val="00EB77EE"/>
    <w:rsid w:val="00EC3954"/>
    <w:rsid w:val="00EC40B4"/>
    <w:rsid w:val="00EE71E0"/>
    <w:rsid w:val="00EF188C"/>
    <w:rsid w:val="00F206F0"/>
    <w:rsid w:val="00F2424C"/>
    <w:rsid w:val="00F43131"/>
    <w:rsid w:val="00F44CAD"/>
    <w:rsid w:val="00FB6578"/>
    <w:rsid w:val="00FC219B"/>
    <w:rsid w:val="00FD0317"/>
    <w:rsid w:val="00FD1B89"/>
    <w:rsid w:val="00FE45F5"/>
    <w:rsid w:val="00FF26D6"/>
    <w:rsid w:val="00FF643F"/>
    <w:rsid w:val="1EFDC954"/>
    <w:rsid w:val="492E6164"/>
    <w:rsid w:val="4B1D5094"/>
    <w:rsid w:val="57D3EF41"/>
    <w:rsid w:val="59D23929"/>
    <w:rsid w:val="5FDD8E32"/>
    <w:rsid w:val="78FF2599"/>
    <w:rsid w:val="7D99DF75"/>
    <w:rsid w:val="7FEF6AB2"/>
    <w:rsid w:val="AFD1B50F"/>
    <w:rsid w:val="AFFF2586"/>
    <w:rsid w:val="BEBFB976"/>
    <w:rsid w:val="E7FE6D15"/>
    <w:rsid w:val="EDF709F5"/>
    <w:rsid w:val="EF5E5900"/>
    <w:rsid w:val="F978957E"/>
    <w:rsid w:val="FBDD1396"/>
    <w:rsid w:val="FE7B27D0"/>
    <w:rsid w:val="FEBFDE7A"/>
    <w:rsid w:val="FFB5EEEB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2024-09-29T15:17:23Z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