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2.把将相和的故事说给家人听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2.把将相和的故事说给家人听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2.把将相和的故事说给家人听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2.把将相和的故事说给家人听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rFonts w:hint="eastAsia"/>
                <w:lang w:val="en-US" w:eastAsia="zh-CN"/>
              </w:rPr>
              <w:t>6将相和</w:t>
            </w:r>
            <w:r>
              <w:t xml:space="preserve">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2.把将相和的故事说给家人听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整数乘法运算定律推广到小数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整数乘法运算定律推广到小数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整数乘法运算定律推广到小数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整数乘法运算定律推广到小数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整数乘法运算定律推广到小数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1.朗读课文，背单词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2.和绿（4）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1.朗读课文，背单词</w:t>
            </w:r>
          </w:p>
          <w:p>
            <w:r>
              <w:rPr>
                <w:rFonts w:hint="default"/>
                <w:woUserID w:val="1"/>
              </w:rPr>
              <w:t>2.和绿（4）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1.朗读课文，背单词</w:t>
            </w:r>
          </w:p>
          <w:p>
            <w:r>
              <w:rPr>
                <w:rFonts w:hint="default"/>
                <w:woUserID w:val="1"/>
              </w:rPr>
              <w:t>2.和绿（4）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1.朗读课文，背单词</w:t>
            </w:r>
          </w:p>
          <w:p>
            <w:r>
              <w:rPr>
                <w:rFonts w:hint="default"/>
                <w:woUserID w:val="1"/>
              </w:rPr>
              <w:t>2.和绿（4）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1.朗读课文，背单词</w:t>
            </w:r>
          </w:p>
          <w:p>
            <w:r>
              <w:rPr>
                <w:rFonts w:hint="default"/>
                <w:woUserID w:val="1"/>
              </w:rPr>
              <w:t>2.和绿（4）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3B795340"/>
    <w:rsid w:val="3EFF7DFF"/>
    <w:rsid w:val="492E6164"/>
    <w:rsid w:val="4B1D5094"/>
    <w:rsid w:val="57D3EF41"/>
    <w:rsid w:val="59D23929"/>
    <w:rsid w:val="5F64524B"/>
    <w:rsid w:val="6F0E1A7B"/>
    <w:rsid w:val="730844C0"/>
    <w:rsid w:val="74B128A5"/>
    <w:rsid w:val="78FF2599"/>
    <w:rsid w:val="7D99DF75"/>
    <w:rsid w:val="7FEF6AB2"/>
    <w:rsid w:val="AFD1B50F"/>
    <w:rsid w:val="AFFF2586"/>
    <w:rsid w:val="BEBFB976"/>
    <w:rsid w:val="CF03AF22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2024-09-29T17:38:50Z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