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rPr>
                <w:rFonts w:hint="default"/>
              </w:rPr>
            </w:pPr>
            <w:r>
              <w:t>选择一种情况，写一个通知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选择一种情况，写一个通知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选择一种情况，写一个通知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选择一种情况，写一个通知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选择一种情况，写一个通知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课题（两位数与三位数相乘4）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2.练习册P26-28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课题（两位数与三位数相乘4）</w:t>
            </w:r>
          </w:p>
          <w:p>
            <w:r>
              <w:t>1.计算练习</w:t>
            </w:r>
          </w:p>
          <w:p>
            <w:r>
              <w:t>2.练习册P26-28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课题（两位数与三位数相乘4）</w:t>
            </w:r>
          </w:p>
          <w:p>
            <w:r>
              <w:t>1.计算练习</w:t>
            </w:r>
          </w:p>
          <w:p>
            <w:r>
              <w:t>2.练习册P26-28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课题（两位数与三位数相乘4）</w:t>
            </w:r>
          </w:p>
          <w:p>
            <w:r>
              <w:t>1.计算练习</w:t>
            </w:r>
          </w:p>
          <w:p>
            <w:r>
              <w:t>2.练习册P26-28</w:t>
            </w:r>
          </w:p>
        </w:tc>
        <w:tc>
          <w:tcPr>
            <w:tcW w:w="2098" w:type="dxa"/>
            <w:vAlign w:val="top"/>
          </w:tcPr>
          <w:p>
            <w:r>
              <w:t>课题（两位数与三位数相乘4）</w:t>
            </w:r>
          </w:p>
          <w:p>
            <w:r>
              <w:t>1.计算练习</w:t>
            </w:r>
          </w:p>
          <w:p>
            <w:r>
              <w:t>2.练习册P26-28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听、读P15、17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和绿P15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听、读P15、17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听、读P15、17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听、读P15、17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M2U1</w:t>
            </w:r>
            <w:r>
              <w:t>）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听、读P15、17</w:t>
            </w:r>
          </w:p>
          <w:p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2BF08"/>
    <w:multiLevelType w:val="singleLevel"/>
    <w:tmpl w:val="F1D2BF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0786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03B3D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0588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0274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B6A4B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9BB"/>
    <w:rsid w:val="00765D04"/>
    <w:rsid w:val="00783780"/>
    <w:rsid w:val="00791E46"/>
    <w:rsid w:val="007920F8"/>
    <w:rsid w:val="007923D8"/>
    <w:rsid w:val="0079500B"/>
    <w:rsid w:val="007954C4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547E9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8E6C49"/>
    <w:rsid w:val="00902EDC"/>
    <w:rsid w:val="00903D7F"/>
    <w:rsid w:val="009164A1"/>
    <w:rsid w:val="009238D2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77A7F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5DFF5AED"/>
    <w:rsid w:val="78FF2599"/>
    <w:rsid w:val="7D99DF75"/>
    <w:rsid w:val="7FDFCCCF"/>
    <w:rsid w:val="7FEF6AB2"/>
    <w:rsid w:val="7FFD8788"/>
    <w:rsid w:val="AFD1B50F"/>
    <w:rsid w:val="AFFF2586"/>
    <w:rsid w:val="BEBFB976"/>
    <w:rsid w:val="DFFF506F"/>
    <w:rsid w:val="E7FE6D15"/>
    <w:rsid w:val="EF5E5900"/>
    <w:rsid w:val="F978957E"/>
    <w:rsid w:val="FBDD1396"/>
    <w:rsid w:val="FFBF8951"/>
    <w:rsid w:val="FFDAABDD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2024-03-22T14:35:21Z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