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5守株待兔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1.背诵课文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课题（5守株待兔）</w:t>
            </w:r>
          </w:p>
          <w:p>
            <w:pPr>
              <w:numPr>
                <w:ilvl w:val="0"/>
                <w:numId w:val="0"/>
              </w:numPr>
            </w:pPr>
            <w:r>
              <w:t>1.背诵课文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课题（5守株待兔）</w:t>
            </w:r>
          </w:p>
          <w:p>
            <w:pPr>
              <w:numPr>
                <w:ilvl w:val="0"/>
                <w:numId w:val="0"/>
              </w:numPr>
            </w:pPr>
            <w:r>
              <w:t>1.背诵课文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课题（5守株待兔）</w:t>
            </w:r>
          </w:p>
          <w:p>
            <w:pPr>
              <w:numPr>
                <w:ilvl w:val="0"/>
                <w:numId w:val="0"/>
              </w:numPr>
            </w:pPr>
            <w:r>
              <w:t>1.背诵课文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2.完成本课练习部分</w:t>
            </w:r>
          </w:p>
        </w:tc>
        <w:tc>
          <w:tcPr>
            <w:tcW w:w="2098" w:type="dxa"/>
            <w:vAlign w:val="top"/>
          </w:tcPr>
          <w:p>
            <w:r>
              <w:t>课题（5守株待兔）</w:t>
            </w:r>
          </w:p>
          <w:p>
            <w:pPr>
              <w:numPr>
                <w:ilvl w:val="0"/>
                <w:numId w:val="0"/>
              </w:numPr>
            </w:pPr>
            <w:r>
              <w:t>1.背诵课文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2.完成本课练习部分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课题（速度、时间、路程2）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2.练习册P11-12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课题（速度、时间、路程2）</w:t>
            </w:r>
          </w:p>
          <w:p>
            <w:r>
              <w:t>1.计算练习</w:t>
            </w:r>
          </w:p>
          <w:p>
            <w:r>
              <w:t>2.练习册P11-12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课题（速度、时间、路程2）</w:t>
            </w:r>
          </w:p>
          <w:p>
            <w:r>
              <w:t>1.计算练习</w:t>
            </w:r>
          </w:p>
          <w:p>
            <w:r>
              <w:t>2.练习册P11-12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课题（速度、时间、路程2）</w:t>
            </w:r>
          </w:p>
          <w:p>
            <w:r>
              <w:t>1.计算练习</w:t>
            </w:r>
          </w:p>
          <w:p>
            <w:r>
              <w:t>2.练习册P11-12</w:t>
            </w:r>
          </w:p>
        </w:tc>
        <w:tc>
          <w:tcPr>
            <w:tcW w:w="2098" w:type="dxa"/>
            <w:vAlign w:val="top"/>
          </w:tcPr>
          <w:p>
            <w:r>
              <w:t>课题（速度、时间、路程2）</w:t>
            </w:r>
          </w:p>
          <w:p>
            <w:r>
              <w:t>1.计算练习</w:t>
            </w:r>
          </w:p>
          <w:p>
            <w:r>
              <w:t>2.练习册P11-12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1.朗读课本p10、13。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2.和绿p9。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1.朗读课本p10、13。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2.和绿p9。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1.朗读课本p10、13。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2.和绿p9。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1.朗读课本p10、13。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2.和绿p9。</w:t>
            </w:r>
          </w:p>
        </w:tc>
        <w:tc>
          <w:tcPr>
            <w:tcW w:w="2098" w:type="dxa"/>
            <w:vAlign w:val="top"/>
          </w:tcPr>
          <w:p>
            <w:r>
              <w:t>课题（M1U3）</w:t>
            </w:r>
          </w:p>
          <w:p>
            <w:pPr>
              <w:numPr>
                <w:ilvl w:val="0"/>
                <w:numId w:val="0"/>
              </w:numPr>
            </w:pPr>
            <w:r>
              <w:t>1.朗读课本p10、13。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2.和绿p9。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409B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3E1B8499"/>
    <w:rsid w:val="492E6164"/>
    <w:rsid w:val="4B1D5094"/>
    <w:rsid w:val="57D3EF41"/>
    <w:rsid w:val="59D23929"/>
    <w:rsid w:val="78FF2599"/>
    <w:rsid w:val="7D99DF75"/>
    <w:rsid w:val="7FEF6AB2"/>
    <w:rsid w:val="970F1307"/>
    <w:rsid w:val="AFD1B50F"/>
    <w:rsid w:val="AFFF2586"/>
    <w:rsid w:val="BEBFB976"/>
    <w:rsid w:val="DEEC05C3"/>
    <w:rsid w:val="E7FE6D15"/>
    <w:rsid w:val="EF5E5900"/>
    <w:rsid w:val="F8BD0D54"/>
    <w:rsid w:val="F978957E"/>
    <w:rsid w:val="FBDD1396"/>
    <w:rsid w:val="FCFF8977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2024-03-07T13:27:54Z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