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EB20" w14:textId="7A335B5E" w:rsidR="003C7B10" w:rsidRDefault="001A5DB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</w:t>
      </w:r>
      <w:r>
        <w:rPr>
          <w:rFonts w:hint="eastAsia"/>
          <w:b/>
          <w:bCs/>
          <w:sz w:val="32"/>
          <w:szCs w:val="32"/>
        </w:rPr>
        <w:t>年</w:t>
      </w:r>
      <w:r w:rsidR="00E32FD0">
        <w:rPr>
          <w:rFonts w:hint="eastAsia"/>
          <w:b/>
          <w:bCs/>
          <w:sz w:val="32"/>
          <w:szCs w:val="32"/>
        </w:rPr>
        <w:t>南苑</w:t>
      </w:r>
      <w:r>
        <w:rPr>
          <w:rFonts w:hint="eastAsia"/>
          <w:b/>
          <w:bCs/>
          <w:sz w:val="32"/>
          <w:szCs w:val="32"/>
        </w:rPr>
        <w:t>小学项目化学习</w:t>
      </w:r>
      <w:r w:rsidR="00E32FD0">
        <w:rPr>
          <w:rFonts w:hint="eastAsia"/>
          <w:b/>
          <w:bCs/>
          <w:sz w:val="32"/>
          <w:szCs w:val="32"/>
        </w:rPr>
        <w:t>设计方案</w:t>
      </w:r>
    </w:p>
    <w:p w14:paraId="40A0EE49" w14:textId="5A1CB0A1" w:rsidR="003C7B10" w:rsidRDefault="003C7B10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082"/>
        <w:gridCol w:w="1041"/>
        <w:gridCol w:w="1185"/>
        <w:gridCol w:w="1134"/>
        <w:gridCol w:w="1211"/>
        <w:gridCol w:w="1200"/>
        <w:gridCol w:w="1044"/>
      </w:tblGrid>
      <w:tr w:rsidR="003C7B10" w14:paraId="56A78DFB" w14:textId="77777777" w:rsidTr="009C30EA">
        <w:trPr>
          <w:trHeight w:val="488"/>
        </w:trPr>
        <w:tc>
          <w:tcPr>
            <w:tcW w:w="2082" w:type="dxa"/>
            <w:vAlign w:val="center"/>
          </w:tcPr>
          <w:p w14:paraId="78E2412E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</w:tc>
        <w:tc>
          <w:tcPr>
            <w:tcW w:w="6815" w:type="dxa"/>
            <w:gridSpan w:val="6"/>
            <w:vAlign w:val="center"/>
          </w:tcPr>
          <w:p w14:paraId="1AEB79AC" w14:textId="27EE1CF5" w:rsidR="003C7B10" w:rsidRDefault="00D043F6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汤晓雯</w:t>
            </w:r>
          </w:p>
        </w:tc>
      </w:tr>
      <w:tr w:rsidR="003C7B10" w14:paraId="284E4A6D" w14:textId="77777777" w:rsidTr="009C30EA">
        <w:trPr>
          <w:trHeight w:val="470"/>
        </w:trPr>
        <w:tc>
          <w:tcPr>
            <w:tcW w:w="2082" w:type="dxa"/>
            <w:vAlign w:val="center"/>
          </w:tcPr>
          <w:p w14:paraId="74FEAF7F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15" w:type="dxa"/>
            <w:gridSpan w:val="6"/>
            <w:vAlign w:val="center"/>
          </w:tcPr>
          <w:p w14:paraId="699F88C1" w14:textId="3B7A4685" w:rsidR="003C7B10" w:rsidRDefault="00D043F6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My</w:t>
            </w:r>
            <w:r>
              <w:rPr>
                <w:sz w:val="24"/>
              </w:rPr>
              <w:t xml:space="preserve"> amazing Children’s Day</w:t>
            </w:r>
          </w:p>
        </w:tc>
      </w:tr>
      <w:tr w:rsidR="003C7B10" w14:paraId="68FDCE6A" w14:textId="77777777" w:rsidTr="009C30EA">
        <w:trPr>
          <w:trHeight w:val="502"/>
        </w:trPr>
        <w:tc>
          <w:tcPr>
            <w:tcW w:w="2082" w:type="dxa"/>
            <w:vAlign w:val="center"/>
          </w:tcPr>
          <w:p w14:paraId="5E8A0A2B" w14:textId="02C29873" w:rsidR="003C7B10" w:rsidRDefault="003A0E51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实施时长</w:t>
            </w:r>
          </w:p>
        </w:tc>
        <w:tc>
          <w:tcPr>
            <w:tcW w:w="6815" w:type="dxa"/>
            <w:gridSpan w:val="6"/>
            <w:vAlign w:val="center"/>
          </w:tcPr>
          <w:p w14:paraId="70B4F3E7" w14:textId="3B3BC306" w:rsidR="003C7B10" w:rsidRDefault="003A0E51" w:rsidP="000271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一周</w:t>
            </w:r>
          </w:p>
        </w:tc>
      </w:tr>
      <w:tr w:rsidR="003C7B10" w14:paraId="4A4179D5" w14:textId="77777777" w:rsidTr="009C30EA">
        <w:trPr>
          <w:trHeight w:val="417"/>
        </w:trPr>
        <w:tc>
          <w:tcPr>
            <w:tcW w:w="2082" w:type="dxa"/>
            <w:vAlign w:val="center"/>
          </w:tcPr>
          <w:p w14:paraId="6BE4AF1E" w14:textId="1908250D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  <w:r w:rsidR="001100A7">
              <w:rPr>
                <w:rFonts w:hint="eastAsia"/>
                <w:sz w:val="24"/>
              </w:rPr>
              <w:t>及相关学科</w:t>
            </w:r>
          </w:p>
        </w:tc>
        <w:tc>
          <w:tcPr>
            <w:tcW w:w="3360" w:type="dxa"/>
            <w:gridSpan w:val="3"/>
            <w:vAlign w:val="center"/>
          </w:tcPr>
          <w:p w14:paraId="3F1F0058" w14:textId="546E05BD" w:rsidR="003C7B10" w:rsidRDefault="003A0E51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 w:rsidR="001100A7">
              <w:rPr>
                <w:rFonts w:hint="eastAsia"/>
                <w:sz w:val="24"/>
              </w:rPr>
              <w:t xml:space="preserve"> </w:t>
            </w:r>
            <w:r w:rsidR="001100A7">
              <w:rPr>
                <w:rFonts w:hint="eastAsia"/>
                <w:sz w:val="24"/>
              </w:rPr>
              <w:t>美术</w:t>
            </w:r>
            <w:r w:rsidR="001100A7">
              <w:rPr>
                <w:rFonts w:hint="eastAsia"/>
                <w:sz w:val="24"/>
              </w:rPr>
              <w:t xml:space="preserve"> </w:t>
            </w:r>
            <w:r w:rsidR="001100A7">
              <w:rPr>
                <w:rFonts w:hint="eastAsia"/>
                <w:sz w:val="24"/>
              </w:rPr>
              <w:t>社会实践</w:t>
            </w:r>
          </w:p>
        </w:tc>
        <w:tc>
          <w:tcPr>
            <w:tcW w:w="1211" w:type="dxa"/>
            <w:vAlign w:val="center"/>
          </w:tcPr>
          <w:p w14:paraId="235CFFEB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244" w:type="dxa"/>
            <w:gridSpan w:val="2"/>
            <w:vAlign w:val="center"/>
          </w:tcPr>
          <w:p w14:paraId="41D2ACF1" w14:textId="124E166D" w:rsidR="003C7B10" w:rsidRDefault="00D043F6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="003A0E51">
              <w:rPr>
                <w:rFonts w:hint="eastAsia"/>
                <w:sz w:val="24"/>
              </w:rPr>
              <w:t>年级</w:t>
            </w:r>
          </w:p>
        </w:tc>
      </w:tr>
      <w:tr w:rsidR="003C7B10" w14:paraId="1CB9BD64" w14:textId="77777777" w:rsidTr="009C30EA">
        <w:trPr>
          <w:trHeight w:val="671"/>
        </w:trPr>
        <w:tc>
          <w:tcPr>
            <w:tcW w:w="2082" w:type="dxa"/>
            <w:vAlign w:val="center"/>
          </w:tcPr>
          <w:p w14:paraId="0CAC8CFD" w14:textId="6FD12458" w:rsidR="005B3EB1" w:rsidRDefault="001A5DB8" w:rsidP="00550E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项目化学习类型</w:t>
            </w:r>
          </w:p>
        </w:tc>
        <w:tc>
          <w:tcPr>
            <w:tcW w:w="1041" w:type="dxa"/>
            <w:vAlign w:val="center"/>
          </w:tcPr>
          <w:p w14:paraId="52A98DFE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学科</w:t>
            </w:r>
          </w:p>
        </w:tc>
        <w:tc>
          <w:tcPr>
            <w:tcW w:w="1185" w:type="dxa"/>
            <w:vAlign w:val="center"/>
          </w:tcPr>
          <w:p w14:paraId="4DB91912" w14:textId="32E5E6D3" w:rsidR="003C7B10" w:rsidRDefault="003C7B10" w:rsidP="0002715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03B289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跨学科</w:t>
            </w:r>
          </w:p>
        </w:tc>
        <w:tc>
          <w:tcPr>
            <w:tcW w:w="1211" w:type="dxa"/>
            <w:vAlign w:val="center"/>
          </w:tcPr>
          <w:p w14:paraId="15E51A4C" w14:textId="38D4F110" w:rsidR="003C7B10" w:rsidRDefault="001100A7" w:rsidP="00027150">
            <w:pPr>
              <w:jc w:val="center"/>
              <w:rPr>
                <w:sz w:val="24"/>
              </w:rPr>
            </w:pPr>
            <w:r w:rsidRPr="00550E3F">
              <w:rPr>
                <w:rFonts w:hint="eastAsia"/>
                <w:sz w:val="20"/>
              </w:rPr>
              <w:sym w:font="Wingdings" w:char="F0FC"/>
            </w:r>
          </w:p>
        </w:tc>
        <w:tc>
          <w:tcPr>
            <w:tcW w:w="1200" w:type="dxa"/>
            <w:vAlign w:val="center"/>
          </w:tcPr>
          <w:p w14:paraId="112E9800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活动</w:t>
            </w:r>
          </w:p>
        </w:tc>
        <w:tc>
          <w:tcPr>
            <w:tcW w:w="1044" w:type="dxa"/>
            <w:vAlign w:val="center"/>
          </w:tcPr>
          <w:p w14:paraId="4389E8EE" w14:textId="77777777" w:rsidR="003C7B10" w:rsidRDefault="003C7B10" w:rsidP="00027150">
            <w:pPr>
              <w:jc w:val="center"/>
              <w:rPr>
                <w:sz w:val="24"/>
              </w:rPr>
            </w:pPr>
          </w:p>
        </w:tc>
      </w:tr>
      <w:tr w:rsidR="003C7B10" w14:paraId="7C8F08C0" w14:textId="77777777" w:rsidTr="009C30EA">
        <w:trPr>
          <w:trHeight w:val="1092"/>
        </w:trPr>
        <w:tc>
          <w:tcPr>
            <w:tcW w:w="2082" w:type="dxa"/>
            <w:vAlign w:val="center"/>
          </w:tcPr>
          <w:p w14:paraId="1CA37162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项目简述</w:t>
            </w:r>
          </w:p>
        </w:tc>
        <w:tc>
          <w:tcPr>
            <w:tcW w:w="6815" w:type="dxa"/>
            <w:gridSpan w:val="6"/>
            <w:vAlign w:val="center"/>
          </w:tcPr>
          <w:p w14:paraId="45417E17" w14:textId="378E966E" w:rsidR="003C7B10" w:rsidRPr="00515A10" w:rsidRDefault="00D043F6" w:rsidP="00D043F6">
            <w:pPr>
              <w:ind w:firstLineChars="200" w:firstLine="420"/>
              <w:jc w:val="left"/>
              <w:rPr>
                <w:szCs w:val="21"/>
              </w:rPr>
            </w:pPr>
            <w:r w:rsidRPr="00515A10">
              <w:rPr>
                <w:rFonts w:hint="eastAsia"/>
                <w:color w:val="000000" w:themeColor="text1"/>
                <w:szCs w:val="21"/>
              </w:rPr>
              <w:t>通过让学生讨论儿童节的意义与文化、参与设计儿童节的活动、记录儿童节的美好瞬间、书写自己的“</w:t>
            </w:r>
            <w:r w:rsidRPr="00515A10">
              <w:rPr>
                <w:rFonts w:hint="eastAsia"/>
                <w:color w:val="000000" w:themeColor="text1"/>
                <w:szCs w:val="21"/>
              </w:rPr>
              <w:t>Amazing</w:t>
            </w:r>
            <w:r w:rsidRPr="00515A10">
              <w:rPr>
                <w:color w:val="000000" w:themeColor="text1"/>
                <w:szCs w:val="21"/>
              </w:rPr>
              <w:t xml:space="preserve"> Children’s Day</w:t>
            </w:r>
            <w:r w:rsidRPr="00515A10">
              <w:rPr>
                <w:rFonts w:hint="eastAsia"/>
                <w:color w:val="000000" w:themeColor="text1"/>
                <w:szCs w:val="21"/>
              </w:rPr>
              <w:t>”感受社会对少年儿童的关爱，并树立自强自信和爱自己的意识。</w:t>
            </w:r>
          </w:p>
        </w:tc>
      </w:tr>
      <w:tr w:rsidR="00027150" w14:paraId="42D62D07" w14:textId="77777777" w:rsidTr="009C30EA">
        <w:trPr>
          <w:trHeight w:val="907"/>
        </w:trPr>
        <w:tc>
          <w:tcPr>
            <w:tcW w:w="2082" w:type="dxa"/>
            <w:vAlign w:val="center"/>
          </w:tcPr>
          <w:p w14:paraId="164FAA22" w14:textId="77777777" w:rsidR="00027150" w:rsidRDefault="00027150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教材和相关资料</w:t>
            </w:r>
          </w:p>
        </w:tc>
        <w:tc>
          <w:tcPr>
            <w:tcW w:w="6815" w:type="dxa"/>
            <w:gridSpan w:val="6"/>
            <w:vAlign w:val="center"/>
          </w:tcPr>
          <w:p w14:paraId="093EA1E9" w14:textId="53BDCCA5" w:rsidR="00027150" w:rsidRDefault="00D043F6" w:rsidP="00515A10">
            <w:pPr>
              <w:ind w:firstLineChars="200" w:firstLine="420"/>
              <w:jc w:val="left"/>
              <w:rPr>
                <w:sz w:val="24"/>
              </w:rPr>
            </w:pPr>
            <w:r w:rsidRPr="00515A10">
              <w:rPr>
                <w:color w:val="000000" w:themeColor="text1"/>
                <w:szCs w:val="21"/>
              </w:rPr>
              <w:t>3</w:t>
            </w:r>
            <w:r w:rsidR="00B66C62" w:rsidRPr="00515A10">
              <w:rPr>
                <w:color w:val="000000" w:themeColor="text1"/>
                <w:szCs w:val="21"/>
              </w:rPr>
              <w:t>B</w:t>
            </w:r>
            <w:r w:rsidR="00B66C62" w:rsidRPr="00515A10">
              <w:rPr>
                <w:rFonts w:hint="eastAsia"/>
                <w:color w:val="000000" w:themeColor="text1"/>
                <w:szCs w:val="21"/>
              </w:rPr>
              <w:t>牛津上海版</w:t>
            </w:r>
            <w:r w:rsidR="00B66C62" w:rsidRPr="00515A10">
              <w:rPr>
                <w:rFonts w:hint="eastAsia"/>
                <w:color w:val="000000" w:themeColor="text1"/>
                <w:szCs w:val="21"/>
              </w:rPr>
              <w:t>M</w:t>
            </w:r>
            <w:r w:rsidRPr="00515A10">
              <w:rPr>
                <w:color w:val="000000" w:themeColor="text1"/>
                <w:szCs w:val="21"/>
              </w:rPr>
              <w:t>4</w:t>
            </w:r>
            <w:r w:rsidR="00B66C62" w:rsidRPr="00515A10">
              <w:rPr>
                <w:color w:val="000000" w:themeColor="text1"/>
                <w:szCs w:val="21"/>
              </w:rPr>
              <w:t xml:space="preserve">U2 </w:t>
            </w:r>
            <w:r w:rsidR="00B66C62" w:rsidRPr="00515A10">
              <w:rPr>
                <w:rFonts w:hint="eastAsia"/>
                <w:color w:val="000000" w:themeColor="text1"/>
                <w:szCs w:val="21"/>
              </w:rPr>
              <w:t>主题：</w:t>
            </w:r>
            <w:r w:rsidRPr="00515A10">
              <w:rPr>
                <w:color w:val="000000" w:themeColor="text1"/>
                <w:szCs w:val="21"/>
              </w:rPr>
              <w:t>C</w:t>
            </w:r>
            <w:r w:rsidRPr="00515A10">
              <w:rPr>
                <w:rFonts w:hint="eastAsia"/>
                <w:color w:val="000000" w:themeColor="text1"/>
                <w:szCs w:val="21"/>
              </w:rPr>
              <w:t>hil</w:t>
            </w:r>
            <w:r w:rsidRPr="00515A10">
              <w:rPr>
                <w:color w:val="000000" w:themeColor="text1"/>
                <w:szCs w:val="21"/>
              </w:rPr>
              <w:t>dren’s Day</w:t>
            </w:r>
            <w:r w:rsidR="00E520FB" w:rsidRPr="00515A10">
              <w:rPr>
                <w:rFonts w:hint="eastAsia"/>
                <w:color w:val="000000" w:themeColor="text1"/>
                <w:szCs w:val="21"/>
              </w:rPr>
              <w:t>板块</w:t>
            </w:r>
            <w:r w:rsidR="00B66C62" w:rsidRPr="00515A10">
              <w:rPr>
                <w:rFonts w:hint="eastAsia"/>
                <w:color w:val="000000" w:themeColor="text1"/>
                <w:szCs w:val="21"/>
              </w:rPr>
              <w:t>有：</w:t>
            </w:r>
            <w:r w:rsidR="00B66C62" w:rsidRPr="00515A10">
              <w:rPr>
                <w:rFonts w:hint="eastAsia"/>
                <w:color w:val="000000" w:themeColor="text1"/>
                <w:szCs w:val="21"/>
              </w:rPr>
              <w:t>l</w:t>
            </w:r>
            <w:r w:rsidR="00B66C62" w:rsidRPr="00515A10">
              <w:rPr>
                <w:color w:val="000000" w:themeColor="text1"/>
                <w:szCs w:val="21"/>
              </w:rPr>
              <w:t>ook and learn ,</w:t>
            </w:r>
            <w:r w:rsidRPr="00515A10">
              <w:rPr>
                <w:color w:val="000000" w:themeColor="text1"/>
                <w:szCs w:val="21"/>
              </w:rPr>
              <w:t>Listen and say</w:t>
            </w:r>
            <w:r w:rsidR="00B66C62" w:rsidRPr="00515A10">
              <w:rPr>
                <w:color w:val="000000" w:themeColor="text1"/>
                <w:szCs w:val="21"/>
              </w:rPr>
              <w:t xml:space="preserve">, </w:t>
            </w:r>
            <w:r w:rsidRPr="00515A10">
              <w:rPr>
                <w:color w:val="000000" w:themeColor="text1"/>
                <w:szCs w:val="21"/>
              </w:rPr>
              <w:t>Do a survey</w:t>
            </w:r>
            <w:r w:rsidR="00B66C62" w:rsidRPr="00515A10">
              <w:rPr>
                <w:color w:val="000000" w:themeColor="text1"/>
                <w:szCs w:val="21"/>
              </w:rPr>
              <w:t xml:space="preserve">, </w:t>
            </w:r>
            <w:r w:rsidRPr="00515A10">
              <w:rPr>
                <w:color w:val="000000" w:themeColor="text1"/>
                <w:szCs w:val="21"/>
              </w:rPr>
              <w:t>Listen and read</w:t>
            </w:r>
            <w:r w:rsidR="00B66C62" w:rsidRPr="00515A10">
              <w:rPr>
                <w:color w:val="000000" w:themeColor="text1"/>
                <w:szCs w:val="21"/>
              </w:rPr>
              <w:t xml:space="preserve">, </w:t>
            </w:r>
            <w:r w:rsidRPr="00515A10">
              <w:rPr>
                <w:color w:val="000000" w:themeColor="text1"/>
                <w:szCs w:val="21"/>
              </w:rPr>
              <w:t>Ask and answer</w:t>
            </w:r>
            <w:r w:rsidR="00B66C62" w:rsidRPr="00515A10">
              <w:rPr>
                <w:color w:val="000000" w:themeColor="text1"/>
                <w:szCs w:val="21"/>
              </w:rPr>
              <w:t>, Listen and enjoy</w:t>
            </w:r>
            <w:r w:rsidR="00E520FB" w:rsidRPr="00515A10">
              <w:rPr>
                <w:rFonts w:hint="eastAsia"/>
                <w:color w:val="000000" w:themeColor="text1"/>
                <w:szCs w:val="21"/>
              </w:rPr>
              <w:t>六个板块，</w:t>
            </w:r>
            <w:r w:rsidRPr="00515A10">
              <w:rPr>
                <w:rFonts w:hint="eastAsia"/>
                <w:color w:val="000000" w:themeColor="text1"/>
                <w:szCs w:val="21"/>
              </w:rPr>
              <w:t>涉及</w:t>
            </w:r>
            <w:r w:rsidR="00E520FB" w:rsidRPr="00515A10">
              <w:rPr>
                <w:rFonts w:hint="eastAsia"/>
                <w:color w:val="000000" w:themeColor="text1"/>
                <w:szCs w:val="21"/>
              </w:rPr>
              <w:t>的内容有：词汇</w:t>
            </w:r>
            <w:r w:rsidR="00E520FB" w:rsidRPr="00515A10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15A10">
              <w:rPr>
                <w:rFonts w:hint="eastAsia"/>
                <w:color w:val="000000" w:themeColor="text1"/>
                <w:szCs w:val="21"/>
              </w:rPr>
              <w:t>p</w:t>
            </w:r>
            <w:r w:rsidRPr="00515A10">
              <w:rPr>
                <w:color w:val="000000" w:themeColor="text1"/>
                <w:szCs w:val="21"/>
              </w:rPr>
              <w:t>ark, cinema, zoo</w:t>
            </w:r>
            <w:r w:rsidR="00E520FB" w:rsidRPr="00515A10">
              <w:rPr>
                <w:color w:val="000000" w:themeColor="text1"/>
                <w:szCs w:val="21"/>
              </w:rPr>
              <w:t xml:space="preserve"> </w:t>
            </w:r>
            <w:r w:rsidR="00E520FB" w:rsidRPr="00515A10">
              <w:rPr>
                <w:rFonts w:hint="eastAsia"/>
                <w:color w:val="000000" w:themeColor="text1"/>
                <w:szCs w:val="21"/>
              </w:rPr>
              <w:t>语法</w:t>
            </w:r>
            <w:r w:rsidRPr="00515A10">
              <w:rPr>
                <w:rFonts w:hint="eastAsia"/>
                <w:color w:val="000000" w:themeColor="text1"/>
                <w:szCs w:val="21"/>
              </w:rPr>
              <w:t>-</w:t>
            </w:r>
            <w:r w:rsidRPr="00515A10">
              <w:rPr>
                <w:color w:val="000000" w:themeColor="text1"/>
                <w:szCs w:val="21"/>
              </w:rPr>
              <w:t>What do you do on Children’s Day? -I…</w:t>
            </w:r>
          </w:p>
        </w:tc>
      </w:tr>
      <w:tr w:rsidR="003C7B10" w14:paraId="5C3F4330" w14:textId="77777777" w:rsidTr="00515A10">
        <w:trPr>
          <w:trHeight w:val="856"/>
        </w:trPr>
        <w:tc>
          <w:tcPr>
            <w:tcW w:w="2082" w:type="dxa"/>
            <w:vAlign w:val="center"/>
          </w:tcPr>
          <w:p w14:paraId="2D8A4707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驱动性问题</w:t>
            </w:r>
          </w:p>
        </w:tc>
        <w:tc>
          <w:tcPr>
            <w:tcW w:w="6815" w:type="dxa"/>
            <w:gridSpan w:val="6"/>
          </w:tcPr>
          <w:p w14:paraId="4C57DBAB" w14:textId="6A11D16E" w:rsidR="00211049" w:rsidRPr="00550E3F" w:rsidRDefault="007F2650" w:rsidP="00211049">
            <w:pPr>
              <w:rPr>
                <w:sz w:val="24"/>
              </w:rPr>
            </w:pPr>
            <w:r w:rsidRPr="00550E3F">
              <w:rPr>
                <w:rFonts w:hint="eastAsia"/>
              </w:rPr>
              <w:t>1.</w:t>
            </w:r>
            <w:r w:rsidR="002F40E9" w:rsidRPr="00550E3F">
              <w:t xml:space="preserve"> </w:t>
            </w:r>
            <w:r w:rsidRPr="00550E3F">
              <w:rPr>
                <w:rFonts w:hint="eastAsia"/>
              </w:rPr>
              <w:t>本质问题</w:t>
            </w:r>
            <w:r w:rsidR="00387B25" w:rsidRPr="00550E3F">
              <w:rPr>
                <w:rFonts w:hint="eastAsia"/>
              </w:rPr>
              <w:t>：</w:t>
            </w:r>
            <w:r w:rsidR="00515A10" w:rsidRPr="00550E3F">
              <w:rPr>
                <w:sz w:val="24"/>
              </w:rPr>
              <w:t xml:space="preserve"> </w:t>
            </w:r>
            <w:r w:rsidR="00515A10">
              <w:rPr>
                <w:rFonts w:hint="eastAsia"/>
                <w:sz w:val="24"/>
              </w:rPr>
              <w:t>怎样度过一个有意义的儿童节？</w:t>
            </w:r>
          </w:p>
          <w:p w14:paraId="5F084B57" w14:textId="278B9648" w:rsidR="007F2650" w:rsidRPr="00515A10" w:rsidRDefault="007F2650" w:rsidP="00211049">
            <w:r w:rsidRPr="00550E3F">
              <w:rPr>
                <w:rFonts w:hint="eastAsia"/>
              </w:rPr>
              <w:t>2.</w:t>
            </w:r>
            <w:r w:rsidR="002F40E9" w:rsidRPr="00550E3F">
              <w:t xml:space="preserve"> </w:t>
            </w:r>
            <w:r w:rsidRPr="00550E3F">
              <w:rPr>
                <w:rFonts w:hint="eastAsia"/>
              </w:rPr>
              <w:t>驱动性问题</w:t>
            </w:r>
            <w:r w:rsidR="00387B25" w:rsidRPr="00550E3F">
              <w:rPr>
                <w:rFonts w:hint="eastAsia"/>
              </w:rPr>
              <w:t>：</w:t>
            </w:r>
            <w:r w:rsidR="00515A10">
              <w:rPr>
                <w:rFonts w:hint="eastAsia"/>
              </w:rPr>
              <w:t>如何设计并</w:t>
            </w:r>
            <w:r w:rsidR="00180A6C">
              <w:rPr>
                <w:rFonts w:hint="eastAsia"/>
              </w:rPr>
              <w:t>报道</w:t>
            </w:r>
            <w:r w:rsidR="00515A10">
              <w:rPr>
                <w:rFonts w:hint="eastAsia"/>
              </w:rPr>
              <w:t>一次有意义的儿童节？</w:t>
            </w:r>
          </w:p>
        </w:tc>
      </w:tr>
      <w:tr w:rsidR="003C7B10" w14:paraId="538CE070" w14:textId="77777777" w:rsidTr="009C30EA">
        <w:trPr>
          <w:trHeight w:val="2116"/>
        </w:trPr>
        <w:tc>
          <w:tcPr>
            <w:tcW w:w="2082" w:type="dxa"/>
            <w:vAlign w:val="center"/>
          </w:tcPr>
          <w:p w14:paraId="02016893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路径与举措</w:t>
            </w:r>
          </w:p>
        </w:tc>
        <w:tc>
          <w:tcPr>
            <w:tcW w:w="6815" w:type="dxa"/>
            <w:gridSpan w:val="6"/>
          </w:tcPr>
          <w:p w14:paraId="1BEFAFFF" w14:textId="4121C54F" w:rsidR="003C7B10" w:rsidRPr="00ED3D2D" w:rsidRDefault="00967137" w:rsidP="003347E8">
            <w:pPr>
              <w:jc w:val="left"/>
              <w:rPr>
                <w:b/>
                <w:bCs/>
                <w:szCs w:val="21"/>
              </w:rPr>
            </w:pPr>
            <w:r w:rsidRPr="00ED3D2D">
              <w:rPr>
                <w:rFonts w:hint="eastAsia"/>
                <w:b/>
                <w:bCs/>
                <w:szCs w:val="21"/>
              </w:rPr>
              <w:t>1</w:t>
            </w:r>
            <w:r w:rsidRPr="00ED3D2D">
              <w:rPr>
                <w:rFonts w:hint="eastAsia"/>
                <w:b/>
                <w:bCs/>
                <w:szCs w:val="21"/>
              </w:rPr>
              <w:t>、</w:t>
            </w:r>
            <w:r w:rsidR="00515A10" w:rsidRPr="00ED3D2D">
              <w:rPr>
                <w:rFonts w:hint="eastAsia"/>
                <w:b/>
                <w:bCs/>
                <w:szCs w:val="21"/>
              </w:rPr>
              <w:t>儿童节海报宣传</w:t>
            </w:r>
          </w:p>
          <w:p w14:paraId="2775C7CE" w14:textId="377E56D9" w:rsidR="00DA5017" w:rsidRPr="00ED3D2D" w:rsidRDefault="00DA5017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目标：收集</w:t>
            </w:r>
            <w:r w:rsidR="00180A6C" w:rsidRPr="00ED3D2D">
              <w:rPr>
                <w:rFonts w:hint="eastAsia"/>
                <w:szCs w:val="21"/>
              </w:rPr>
              <w:t>有关儿童节的由来和不同国家儿童节的文化制作海报</w:t>
            </w:r>
            <w:r w:rsidRPr="00ED3D2D">
              <w:rPr>
                <w:rFonts w:hint="eastAsia"/>
                <w:szCs w:val="21"/>
              </w:rPr>
              <w:t>，构图合理，色彩鲜明，主题突出。</w:t>
            </w:r>
          </w:p>
          <w:p w14:paraId="7A55B4E5" w14:textId="0F1F300F" w:rsidR="00DA5017" w:rsidRPr="00ED3D2D" w:rsidRDefault="00DA5017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问题：如何</w:t>
            </w:r>
            <w:r w:rsidR="00180A6C" w:rsidRPr="00ED3D2D">
              <w:rPr>
                <w:rFonts w:hint="eastAsia"/>
                <w:szCs w:val="21"/>
              </w:rPr>
              <w:t>突出海报的宣传</w:t>
            </w:r>
            <w:r w:rsidRPr="00ED3D2D">
              <w:rPr>
                <w:rFonts w:hint="eastAsia"/>
                <w:szCs w:val="21"/>
              </w:rPr>
              <w:t>重点？</w:t>
            </w:r>
          </w:p>
          <w:p w14:paraId="3DC941B7" w14:textId="6304134F" w:rsidR="00DA5017" w:rsidRPr="00ED3D2D" w:rsidRDefault="00DA5017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活动安排：分组合作，制作</w:t>
            </w:r>
            <w:r w:rsidR="00180A6C" w:rsidRPr="00ED3D2D">
              <w:rPr>
                <w:rFonts w:hint="eastAsia"/>
                <w:szCs w:val="21"/>
              </w:rPr>
              <w:t>海报</w:t>
            </w:r>
          </w:p>
          <w:p w14:paraId="0FF6AAC9" w14:textId="4887ADA9" w:rsidR="00DA5017" w:rsidRPr="00ED3D2D" w:rsidRDefault="00DA5017" w:rsidP="003347E8">
            <w:pPr>
              <w:jc w:val="left"/>
              <w:rPr>
                <w:b/>
                <w:bCs/>
                <w:szCs w:val="21"/>
              </w:rPr>
            </w:pPr>
            <w:r w:rsidRPr="00ED3D2D">
              <w:rPr>
                <w:b/>
                <w:bCs/>
                <w:szCs w:val="21"/>
              </w:rPr>
              <w:t>2</w:t>
            </w:r>
            <w:r w:rsidRPr="00ED3D2D">
              <w:rPr>
                <w:rFonts w:hint="eastAsia"/>
                <w:b/>
                <w:bCs/>
                <w:szCs w:val="21"/>
              </w:rPr>
              <w:t>、</w:t>
            </w:r>
            <w:r w:rsidR="00515A10" w:rsidRPr="00ED3D2D">
              <w:rPr>
                <w:rFonts w:hint="eastAsia"/>
                <w:b/>
                <w:bCs/>
                <w:szCs w:val="21"/>
              </w:rPr>
              <w:t>儿童节活动设计</w:t>
            </w:r>
          </w:p>
          <w:p w14:paraId="46D0593D" w14:textId="44BD1CFE" w:rsidR="00DA5017" w:rsidRPr="00ED3D2D" w:rsidRDefault="00DA5017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目标：</w:t>
            </w:r>
            <w:r w:rsidR="00180A6C" w:rsidRPr="00ED3D2D">
              <w:rPr>
                <w:rFonts w:hint="eastAsia"/>
                <w:szCs w:val="21"/>
              </w:rPr>
              <w:t>通过</w:t>
            </w:r>
            <w:r w:rsidR="008A743D" w:rsidRPr="00ED3D2D">
              <w:rPr>
                <w:rFonts w:hint="eastAsia"/>
                <w:szCs w:val="21"/>
              </w:rPr>
              <w:t>调查了解同学们的喜好，讨论设计儿童节活动</w:t>
            </w:r>
            <w:r w:rsidR="00482EAB" w:rsidRPr="00ED3D2D">
              <w:rPr>
                <w:rFonts w:hint="eastAsia"/>
                <w:szCs w:val="21"/>
              </w:rPr>
              <w:t>。</w:t>
            </w:r>
          </w:p>
          <w:p w14:paraId="7CC3B0AF" w14:textId="2ED0C3E5" w:rsidR="006953E4" w:rsidRPr="00ED3D2D" w:rsidRDefault="006953E4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问题：如何</w:t>
            </w:r>
            <w:r w:rsidR="008A743D" w:rsidRPr="00ED3D2D">
              <w:rPr>
                <w:rFonts w:hint="eastAsia"/>
                <w:szCs w:val="21"/>
              </w:rPr>
              <w:t>进行调查和活动设计</w:t>
            </w:r>
            <w:r w:rsidRPr="00ED3D2D">
              <w:rPr>
                <w:rFonts w:hint="eastAsia"/>
                <w:szCs w:val="21"/>
              </w:rPr>
              <w:t>？</w:t>
            </w:r>
          </w:p>
          <w:p w14:paraId="39EA7A53" w14:textId="3976EC65" w:rsidR="00482EAB" w:rsidRPr="00ED3D2D" w:rsidRDefault="00482EAB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活动安排：</w:t>
            </w:r>
            <w:r w:rsidR="00ED3D2D" w:rsidRPr="00ED3D2D">
              <w:rPr>
                <w:rFonts w:hint="eastAsia"/>
                <w:szCs w:val="21"/>
              </w:rPr>
              <w:t>讨论设计调查的问题——设计调查表——发放调查表收集整理调查结果——根据调查结果设计活动</w:t>
            </w:r>
            <w:r w:rsidR="0083710B">
              <w:rPr>
                <w:rFonts w:hint="eastAsia"/>
                <w:szCs w:val="21"/>
              </w:rPr>
              <w:t>——形成活动方案</w:t>
            </w:r>
          </w:p>
          <w:p w14:paraId="253EE037" w14:textId="433158BA" w:rsidR="00DA5017" w:rsidRPr="00ED3D2D" w:rsidRDefault="00DA5017" w:rsidP="003347E8">
            <w:pPr>
              <w:jc w:val="left"/>
              <w:rPr>
                <w:b/>
                <w:bCs/>
                <w:szCs w:val="21"/>
              </w:rPr>
            </w:pPr>
            <w:r w:rsidRPr="00ED3D2D">
              <w:rPr>
                <w:rFonts w:hint="eastAsia"/>
                <w:b/>
                <w:bCs/>
                <w:szCs w:val="21"/>
              </w:rPr>
              <w:t>3</w:t>
            </w:r>
            <w:r w:rsidRPr="00ED3D2D">
              <w:rPr>
                <w:rFonts w:hint="eastAsia"/>
                <w:b/>
                <w:bCs/>
                <w:szCs w:val="21"/>
              </w:rPr>
              <w:t>、</w:t>
            </w:r>
            <w:r w:rsidR="00515A10" w:rsidRPr="00ED3D2D">
              <w:rPr>
                <w:rFonts w:hint="eastAsia"/>
                <w:b/>
                <w:bCs/>
                <w:szCs w:val="21"/>
              </w:rPr>
              <w:t>儿童节</w:t>
            </w:r>
            <w:r w:rsidR="0083710B">
              <w:rPr>
                <w:rFonts w:hint="eastAsia"/>
                <w:b/>
                <w:bCs/>
                <w:szCs w:val="21"/>
              </w:rPr>
              <w:t>报道</w:t>
            </w:r>
          </w:p>
          <w:p w14:paraId="56551EEF" w14:textId="4C71FC97" w:rsidR="00482EAB" w:rsidRPr="00ED3D2D" w:rsidRDefault="00DA5017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目标：</w:t>
            </w:r>
            <w:r w:rsidR="00ED3D2D" w:rsidRPr="00ED3D2D">
              <w:rPr>
                <w:rFonts w:hint="eastAsia"/>
                <w:szCs w:val="21"/>
              </w:rPr>
              <w:t>通过撰写儿童节报道体验此次儿童节活动的意义，收获和感悟</w:t>
            </w:r>
            <w:r w:rsidR="00482EAB" w:rsidRPr="00ED3D2D">
              <w:rPr>
                <w:rFonts w:hint="eastAsia"/>
                <w:szCs w:val="21"/>
              </w:rPr>
              <w:t>。</w:t>
            </w:r>
          </w:p>
          <w:p w14:paraId="2F014F8A" w14:textId="4473E1F5" w:rsidR="006953E4" w:rsidRPr="00ED3D2D" w:rsidRDefault="006953E4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问题：如何</w:t>
            </w:r>
            <w:r w:rsidR="00ED3D2D" w:rsidRPr="00ED3D2D">
              <w:rPr>
                <w:rFonts w:hint="eastAsia"/>
                <w:szCs w:val="21"/>
              </w:rPr>
              <w:t>报道一次有意义的儿童节</w:t>
            </w:r>
            <w:r w:rsidRPr="00ED3D2D">
              <w:rPr>
                <w:rFonts w:hint="eastAsia"/>
                <w:szCs w:val="21"/>
              </w:rPr>
              <w:t>？</w:t>
            </w:r>
          </w:p>
          <w:p w14:paraId="3EC43F2B" w14:textId="50DD8302" w:rsidR="00482EAB" w:rsidRPr="00ED3D2D" w:rsidRDefault="00482EAB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活动安排：</w:t>
            </w:r>
            <w:r w:rsidR="00ED3D2D" w:rsidRPr="00ED3D2D">
              <w:rPr>
                <w:rFonts w:hint="eastAsia"/>
                <w:szCs w:val="21"/>
              </w:rPr>
              <w:t>活动资料收集——学习报道的格式——撰写报道</w:t>
            </w:r>
          </w:p>
          <w:p w14:paraId="0B15849B" w14:textId="7E607AD4" w:rsidR="00DA5017" w:rsidRDefault="00DA5017" w:rsidP="003347E8">
            <w:pPr>
              <w:jc w:val="left"/>
              <w:rPr>
                <w:sz w:val="24"/>
              </w:rPr>
            </w:pPr>
            <w:r w:rsidRPr="00ED3D2D">
              <w:rPr>
                <w:rFonts w:hint="eastAsia"/>
                <w:szCs w:val="21"/>
              </w:rPr>
              <w:t xml:space="preserve"> </w:t>
            </w:r>
          </w:p>
        </w:tc>
      </w:tr>
      <w:tr w:rsidR="003C7B10" w14:paraId="02472420" w14:textId="77777777" w:rsidTr="004F7F2C">
        <w:trPr>
          <w:trHeight w:val="850"/>
        </w:trPr>
        <w:tc>
          <w:tcPr>
            <w:tcW w:w="2082" w:type="dxa"/>
            <w:vAlign w:val="center"/>
          </w:tcPr>
          <w:p w14:paraId="5E8B0703" w14:textId="043B8C5A" w:rsidR="003C7B10" w:rsidRDefault="003347E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成果与评价</w:t>
            </w:r>
          </w:p>
        </w:tc>
        <w:tc>
          <w:tcPr>
            <w:tcW w:w="6815" w:type="dxa"/>
            <w:gridSpan w:val="6"/>
          </w:tcPr>
          <w:p w14:paraId="1698E2F2" w14:textId="66FAF7C4" w:rsidR="003C7B10" w:rsidRPr="001C1605" w:rsidRDefault="006953E4" w:rsidP="003347E8">
            <w:pPr>
              <w:jc w:val="left"/>
              <w:rPr>
                <w:szCs w:val="21"/>
              </w:rPr>
            </w:pPr>
            <w:r w:rsidRPr="001C1605">
              <w:rPr>
                <w:rFonts w:hint="eastAsia"/>
                <w:szCs w:val="21"/>
              </w:rPr>
              <w:t>本项目学习采用过程性评价和</w:t>
            </w:r>
            <w:r w:rsidR="00722921" w:rsidRPr="001C1605">
              <w:rPr>
                <w:rFonts w:hint="eastAsia"/>
                <w:szCs w:val="21"/>
              </w:rPr>
              <w:t>终</w:t>
            </w:r>
            <w:r w:rsidRPr="001C1605">
              <w:rPr>
                <w:rFonts w:hint="eastAsia"/>
                <w:szCs w:val="21"/>
              </w:rPr>
              <w:t>结性评价相结合的方式进行综合评估，</w:t>
            </w:r>
            <w:r w:rsidR="00722921" w:rsidRPr="001C1605">
              <w:rPr>
                <w:rFonts w:hint="eastAsia"/>
                <w:szCs w:val="21"/>
              </w:rPr>
              <w:t>过程性评价以分项目问题探究和阶段性成果为主要内容。</w:t>
            </w:r>
          </w:p>
        </w:tc>
      </w:tr>
    </w:tbl>
    <w:p w14:paraId="25191C40" w14:textId="3B921C23" w:rsidR="003C7B10" w:rsidRPr="00722921" w:rsidRDefault="00722921" w:rsidP="00722921">
      <w:pPr>
        <w:topLinePunct/>
        <w:spacing w:line="360" w:lineRule="auto"/>
        <w:jc w:val="center"/>
        <w:textAlignment w:val="top"/>
        <w:rPr>
          <w:b/>
          <w:bCs/>
          <w:sz w:val="24"/>
        </w:rPr>
      </w:pPr>
      <w:r w:rsidRPr="00722921">
        <w:rPr>
          <w:rFonts w:hint="eastAsia"/>
          <w:b/>
          <w:bCs/>
          <w:sz w:val="24"/>
        </w:rPr>
        <w:t>评价框架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181"/>
        <w:gridCol w:w="2746"/>
        <w:gridCol w:w="2464"/>
      </w:tblGrid>
      <w:tr w:rsidR="00722921" w:rsidRPr="0083710B" w14:paraId="03BF8073" w14:textId="77777777" w:rsidTr="00722921">
        <w:tc>
          <w:tcPr>
            <w:tcW w:w="2463" w:type="dxa"/>
          </w:tcPr>
          <w:p w14:paraId="599767CA" w14:textId="7FEA73B6" w:rsidR="00722921" w:rsidRPr="0083710B" w:rsidRDefault="00722921">
            <w:pPr>
              <w:topLinePunct/>
              <w:spacing w:line="360" w:lineRule="auto"/>
              <w:textAlignment w:val="top"/>
              <w:rPr>
                <w:b/>
                <w:bCs/>
                <w:szCs w:val="21"/>
              </w:rPr>
            </w:pPr>
            <w:r w:rsidRPr="0083710B">
              <w:rPr>
                <w:rFonts w:hint="eastAsia"/>
                <w:b/>
                <w:bCs/>
                <w:szCs w:val="21"/>
              </w:rPr>
              <w:t>评价目标</w:t>
            </w:r>
          </w:p>
        </w:tc>
        <w:tc>
          <w:tcPr>
            <w:tcW w:w="2181" w:type="dxa"/>
          </w:tcPr>
          <w:p w14:paraId="20758DD2" w14:textId="7DEF731D" w:rsidR="00722921" w:rsidRPr="0083710B" w:rsidRDefault="00722921">
            <w:pPr>
              <w:topLinePunct/>
              <w:spacing w:line="360" w:lineRule="auto"/>
              <w:textAlignment w:val="top"/>
              <w:rPr>
                <w:b/>
                <w:bCs/>
                <w:szCs w:val="21"/>
              </w:rPr>
            </w:pPr>
            <w:r w:rsidRPr="0083710B">
              <w:rPr>
                <w:rFonts w:hint="eastAsia"/>
                <w:b/>
                <w:bCs/>
                <w:szCs w:val="21"/>
              </w:rPr>
              <w:t>评价类型</w:t>
            </w:r>
          </w:p>
        </w:tc>
        <w:tc>
          <w:tcPr>
            <w:tcW w:w="2746" w:type="dxa"/>
          </w:tcPr>
          <w:p w14:paraId="58CE782C" w14:textId="4ADD9BA3" w:rsidR="00722921" w:rsidRPr="0083710B" w:rsidRDefault="00722921">
            <w:pPr>
              <w:topLinePunct/>
              <w:spacing w:line="360" w:lineRule="auto"/>
              <w:textAlignment w:val="top"/>
              <w:rPr>
                <w:b/>
                <w:bCs/>
                <w:szCs w:val="21"/>
              </w:rPr>
            </w:pPr>
            <w:r w:rsidRPr="0083710B">
              <w:rPr>
                <w:rFonts w:hint="eastAsia"/>
                <w:b/>
                <w:bCs/>
                <w:szCs w:val="21"/>
              </w:rPr>
              <w:t>评价方法和工具</w:t>
            </w:r>
          </w:p>
        </w:tc>
        <w:tc>
          <w:tcPr>
            <w:tcW w:w="2464" w:type="dxa"/>
          </w:tcPr>
          <w:p w14:paraId="03E50362" w14:textId="2335DFA0" w:rsidR="00722921" w:rsidRPr="0083710B" w:rsidRDefault="00722921">
            <w:pPr>
              <w:topLinePunct/>
              <w:spacing w:line="360" w:lineRule="auto"/>
              <w:textAlignment w:val="top"/>
              <w:rPr>
                <w:b/>
                <w:bCs/>
                <w:szCs w:val="21"/>
              </w:rPr>
            </w:pPr>
            <w:r w:rsidRPr="0083710B">
              <w:rPr>
                <w:rFonts w:hint="eastAsia"/>
                <w:b/>
                <w:bCs/>
                <w:szCs w:val="21"/>
              </w:rPr>
              <w:t>评价者</w:t>
            </w:r>
          </w:p>
        </w:tc>
      </w:tr>
      <w:tr w:rsidR="00722921" w:rsidRPr="0083710B" w14:paraId="0AD2E092" w14:textId="77777777" w:rsidTr="00722921">
        <w:tc>
          <w:tcPr>
            <w:tcW w:w="2463" w:type="dxa"/>
          </w:tcPr>
          <w:p w14:paraId="293DCB46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核心知识</w:t>
            </w:r>
          </w:p>
          <w:p w14:paraId="64AF77F1" w14:textId="68907429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（</w:t>
            </w:r>
            <w:r w:rsidR="0083710B" w:rsidRPr="0083710B">
              <w:rPr>
                <w:rFonts w:hint="eastAsia"/>
                <w:szCs w:val="21"/>
              </w:rPr>
              <w:t>与儿童节有关的词汇</w:t>
            </w:r>
            <w:r w:rsidRPr="0083710B">
              <w:rPr>
                <w:rFonts w:hint="eastAsia"/>
                <w:szCs w:val="21"/>
              </w:rPr>
              <w:t>）</w:t>
            </w:r>
          </w:p>
        </w:tc>
        <w:tc>
          <w:tcPr>
            <w:tcW w:w="2181" w:type="dxa"/>
          </w:tcPr>
          <w:p w14:paraId="1C58A903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过程性评价</w:t>
            </w:r>
          </w:p>
          <w:p w14:paraId="3A995349" w14:textId="7CB4A1E8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终结性评价</w:t>
            </w:r>
          </w:p>
        </w:tc>
        <w:tc>
          <w:tcPr>
            <w:tcW w:w="2746" w:type="dxa"/>
          </w:tcPr>
          <w:p w14:paraId="6D7AD0A1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纸笔测试</w:t>
            </w:r>
          </w:p>
          <w:p w14:paraId="271CDF3A" w14:textId="053F5E19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表现性任务</w:t>
            </w:r>
          </w:p>
        </w:tc>
        <w:tc>
          <w:tcPr>
            <w:tcW w:w="2464" w:type="dxa"/>
          </w:tcPr>
          <w:p w14:paraId="6A9E1394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教师</w:t>
            </w:r>
          </w:p>
          <w:p w14:paraId="19AC8765" w14:textId="2B246506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学生</w:t>
            </w:r>
          </w:p>
        </w:tc>
      </w:tr>
      <w:tr w:rsidR="00722921" w:rsidRPr="0083710B" w14:paraId="72F9E68F" w14:textId="77777777" w:rsidTr="00722921">
        <w:tc>
          <w:tcPr>
            <w:tcW w:w="2463" w:type="dxa"/>
          </w:tcPr>
          <w:p w14:paraId="57F9A83B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lastRenderedPageBreak/>
              <w:t>学习实践</w:t>
            </w:r>
          </w:p>
          <w:p w14:paraId="56FE0154" w14:textId="26F231CD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（项目化学习）</w:t>
            </w:r>
          </w:p>
        </w:tc>
        <w:tc>
          <w:tcPr>
            <w:tcW w:w="2181" w:type="dxa"/>
          </w:tcPr>
          <w:p w14:paraId="6985C782" w14:textId="2F5B717E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过程性评价</w:t>
            </w:r>
          </w:p>
        </w:tc>
        <w:tc>
          <w:tcPr>
            <w:tcW w:w="2746" w:type="dxa"/>
          </w:tcPr>
          <w:p w14:paraId="4E3359AF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表现性任务</w:t>
            </w:r>
          </w:p>
          <w:p w14:paraId="4C43B7D1" w14:textId="50C1B4EB" w:rsidR="00550E3F" w:rsidRPr="0083710B" w:rsidRDefault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评价量规</w:t>
            </w:r>
          </w:p>
        </w:tc>
        <w:tc>
          <w:tcPr>
            <w:tcW w:w="2464" w:type="dxa"/>
          </w:tcPr>
          <w:p w14:paraId="42FF526F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学生</w:t>
            </w:r>
          </w:p>
          <w:p w14:paraId="787E852A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同伴</w:t>
            </w:r>
          </w:p>
          <w:p w14:paraId="5CEFB4DA" w14:textId="75E3F219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教师</w:t>
            </w:r>
          </w:p>
        </w:tc>
      </w:tr>
      <w:tr w:rsidR="00722921" w:rsidRPr="0083710B" w14:paraId="1F604864" w14:textId="77777777" w:rsidTr="00722921">
        <w:tc>
          <w:tcPr>
            <w:tcW w:w="2463" w:type="dxa"/>
          </w:tcPr>
          <w:p w14:paraId="574B8B5B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学习成果</w:t>
            </w:r>
          </w:p>
          <w:p w14:paraId="780EF435" w14:textId="64FE6BF3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（</w:t>
            </w:r>
            <w:r w:rsidR="0083710B">
              <w:rPr>
                <w:rFonts w:hint="eastAsia"/>
                <w:szCs w:val="21"/>
              </w:rPr>
              <w:t>海报</w:t>
            </w:r>
            <w:r w:rsidRPr="0083710B">
              <w:rPr>
                <w:rFonts w:hint="eastAsia"/>
                <w:szCs w:val="21"/>
              </w:rPr>
              <w:t>、</w:t>
            </w:r>
            <w:r w:rsidR="0083710B">
              <w:rPr>
                <w:rFonts w:hint="eastAsia"/>
                <w:szCs w:val="21"/>
              </w:rPr>
              <w:t>活动设计方案、报道</w:t>
            </w:r>
            <w:r w:rsidR="00550E3F" w:rsidRPr="0083710B">
              <w:rPr>
                <w:rFonts w:hint="eastAsia"/>
                <w:szCs w:val="21"/>
              </w:rPr>
              <w:t>）</w:t>
            </w:r>
          </w:p>
        </w:tc>
        <w:tc>
          <w:tcPr>
            <w:tcW w:w="2181" w:type="dxa"/>
          </w:tcPr>
          <w:p w14:paraId="70BB839F" w14:textId="2EFBA0C1" w:rsidR="00722921" w:rsidRPr="0083710B" w:rsidRDefault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过程性评价</w:t>
            </w:r>
          </w:p>
        </w:tc>
        <w:tc>
          <w:tcPr>
            <w:tcW w:w="2746" w:type="dxa"/>
          </w:tcPr>
          <w:p w14:paraId="7F49ABBF" w14:textId="77777777" w:rsidR="00550E3F" w:rsidRPr="0083710B" w:rsidRDefault="00550E3F" w:rsidP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表现性任务</w:t>
            </w:r>
          </w:p>
          <w:p w14:paraId="64B55A07" w14:textId="484EA9FC" w:rsidR="00722921" w:rsidRPr="0083710B" w:rsidRDefault="00550E3F" w:rsidP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评价量规</w:t>
            </w:r>
          </w:p>
        </w:tc>
        <w:tc>
          <w:tcPr>
            <w:tcW w:w="2464" w:type="dxa"/>
          </w:tcPr>
          <w:p w14:paraId="6EA2E8FB" w14:textId="77777777" w:rsidR="00550E3F" w:rsidRPr="0083710B" w:rsidRDefault="00550E3F" w:rsidP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学生</w:t>
            </w:r>
          </w:p>
          <w:p w14:paraId="7AD0EAB4" w14:textId="77777777" w:rsidR="00550E3F" w:rsidRPr="0083710B" w:rsidRDefault="00550E3F" w:rsidP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同伴</w:t>
            </w:r>
          </w:p>
          <w:p w14:paraId="1C4BB4B5" w14:textId="3BC8EF9B" w:rsidR="00722921" w:rsidRPr="0083710B" w:rsidRDefault="00550E3F" w:rsidP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教师</w:t>
            </w:r>
          </w:p>
        </w:tc>
      </w:tr>
    </w:tbl>
    <w:p w14:paraId="6F4E3258" w14:textId="271A4F57" w:rsidR="00722921" w:rsidRPr="009F56B0" w:rsidRDefault="00470792" w:rsidP="00550E3F">
      <w:pPr>
        <w:topLinePunct/>
        <w:spacing w:line="360" w:lineRule="auto"/>
        <w:jc w:val="center"/>
        <w:textAlignment w:val="top"/>
        <w:rPr>
          <w:b/>
          <w:bCs/>
          <w:sz w:val="24"/>
        </w:rPr>
      </w:pPr>
      <w:r w:rsidRPr="009F56B0">
        <w:rPr>
          <w:rFonts w:hint="eastAsia"/>
          <w:b/>
          <w:bCs/>
          <w:sz w:val="24"/>
        </w:rPr>
        <w:t>项目成果评价标准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4820"/>
        <w:gridCol w:w="1382"/>
      </w:tblGrid>
      <w:tr w:rsidR="00E208B2" w:rsidRPr="006D0B86" w14:paraId="235DDB4E" w14:textId="77777777" w:rsidTr="001B701E">
        <w:tc>
          <w:tcPr>
            <w:tcW w:w="959" w:type="dxa"/>
          </w:tcPr>
          <w:p w14:paraId="44E85B36" w14:textId="44065AB2" w:rsidR="00E208B2" w:rsidRPr="006D0B86" w:rsidRDefault="001B701E" w:rsidP="00550E3F">
            <w:pPr>
              <w:topLinePunct/>
              <w:spacing w:line="360" w:lineRule="auto"/>
              <w:jc w:val="center"/>
              <w:textAlignment w:val="top"/>
              <w:rPr>
                <w:b/>
                <w:bCs/>
                <w:szCs w:val="21"/>
              </w:rPr>
            </w:pPr>
            <w:r w:rsidRPr="006D0B86">
              <w:rPr>
                <w:rFonts w:hint="eastAsia"/>
                <w:b/>
                <w:bCs/>
                <w:szCs w:val="21"/>
              </w:rPr>
              <w:t>分类</w:t>
            </w:r>
          </w:p>
        </w:tc>
        <w:tc>
          <w:tcPr>
            <w:tcW w:w="2693" w:type="dxa"/>
          </w:tcPr>
          <w:p w14:paraId="20FFF0B9" w14:textId="1E22A51D" w:rsidR="00E208B2" w:rsidRPr="006D0B86" w:rsidRDefault="001B701E" w:rsidP="00550E3F">
            <w:pPr>
              <w:topLinePunct/>
              <w:spacing w:line="360" w:lineRule="auto"/>
              <w:jc w:val="center"/>
              <w:textAlignment w:val="top"/>
              <w:rPr>
                <w:b/>
                <w:bCs/>
                <w:szCs w:val="21"/>
              </w:rPr>
            </w:pPr>
            <w:r w:rsidRPr="006D0B86">
              <w:rPr>
                <w:rFonts w:hint="eastAsia"/>
                <w:b/>
                <w:bCs/>
                <w:szCs w:val="21"/>
              </w:rPr>
              <w:t>内容</w:t>
            </w:r>
          </w:p>
        </w:tc>
        <w:tc>
          <w:tcPr>
            <w:tcW w:w="4820" w:type="dxa"/>
          </w:tcPr>
          <w:p w14:paraId="15C2B556" w14:textId="35CCF950" w:rsidR="00E208B2" w:rsidRPr="006D0B86" w:rsidRDefault="001B701E" w:rsidP="00550E3F">
            <w:pPr>
              <w:topLinePunct/>
              <w:spacing w:line="360" w:lineRule="auto"/>
              <w:jc w:val="center"/>
              <w:textAlignment w:val="top"/>
              <w:rPr>
                <w:b/>
                <w:bCs/>
                <w:szCs w:val="21"/>
              </w:rPr>
            </w:pPr>
            <w:r w:rsidRPr="006D0B86">
              <w:rPr>
                <w:rFonts w:hint="eastAsia"/>
                <w:b/>
                <w:bCs/>
                <w:szCs w:val="21"/>
              </w:rPr>
              <w:t>评价量规</w:t>
            </w:r>
          </w:p>
        </w:tc>
        <w:tc>
          <w:tcPr>
            <w:tcW w:w="1382" w:type="dxa"/>
          </w:tcPr>
          <w:p w14:paraId="69B36CB2" w14:textId="7EB89C30" w:rsidR="00E208B2" w:rsidRPr="006D0B86" w:rsidRDefault="001B701E" w:rsidP="00550E3F">
            <w:pPr>
              <w:topLinePunct/>
              <w:spacing w:line="360" w:lineRule="auto"/>
              <w:jc w:val="center"/>
              <w:textAlignment w:val="top"/>
              <w:rPr>
                <w:b/>
                <w:bCs/>
                <w:szCs w:val="21"/>
              </w:rPr>
            </w:pPr>
            <w:r w:rsidRPr="006D0B86">
              <w:rPr>
                <w:rFonts w:hint="eastAsia"/>
                <w:b/>
                <w:bCs/>
                <w:szCs w:val="21"/>
              </w:rPr>
              <w:t>评价者</w:t>
            </w:r>
          </w:p>
        </w:tc>
      </w:tr>
      <w:tr w:rsidR="00967260" w:rsidRPr="006D0B86" w14:paraId="06E64477" w14:textId="77777777" w:rsidTr="001B701E">
        <w:tc>
          <w:tcPr>
            <w:tcW w:w="959" w:type="dxa"/>
            <w:vMerge w:val="restart"/>
          </w:tcPr>
          <w:p w14:paraId="27C13BD1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</w:p>
          <w:p w14:paraId="6C45C9BA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</w:p>
          <w:p w14:paraId="26466DEC" w14:textId="3B2096CB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阶</w:t>
            </w:r>
          </w:p>
          <w:p w14:paraId="0275CA80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段</w:t>
            </w:r>
          </w:p>
          <w:p w14:paraId="4CC7941D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性</w:t>
            </w:r>
          </w:p>
          <w:p w14:paraId="0B86C97F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成</w:t>
            </w:r>
          </w:p>
          <w:p w14:paraId="62B315BA" w14:textId="1F89FB9F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果</w:t>
            </w:r>
          </w:p>
        </w:tc>
        <w:tc>
          <w:tcPr>
            <w:tcW w:w="2693" w:type="dxa"/>
          </w:tcPr>
          <w:p w14:paraId="0B556AF9" w14:textId="32097FEE" w:rsidR="00967260" w:rsidRPr="006D0B86" w:rsidRDefault="00967260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成果</w:t>
            </w:r>
            <w:r w:rsidRPr="006D0B86">
              <w:rPr>
                <w:rFonts w:hint="eastAsia"/>
                <w:szCs w:val="21"/>
              </w:rPr>
              <w:t>1</w:t>
            </w:r>
            <w:r w:rsidRPr="006D0B86">
              <w:rPr>
                <w:rFonts w:hint="eastAsia"/>
                <w:szCs w:val="21"/>
              </w:rPr>
              <w:t>：</w:t>
            </w:r>
            <w:r w:rsidR="0083710B" w:rsidRPr="006D0B86">
              <w:rPr>
                <w:rFonts w:hint="eastAsia"/>
                <w:szCs w:val="21"/>
              </w:rPr>
              <w:t>海报的</w:t>
            </w:r>
            <w:r w:rsidRPr="006D0B86">
              <w:rPr>
                <w:rFonts w:hint="eastAsia"/>
                <w:szCs w:val="21"/>
              </w:rPr>
              <w:t>制作</w:t>
            </w:r>
          </w:p>
        </w:tc>
        <w:tc>
          <w:tcPr>
            <w:tcW w:w="4820" w:type="dxa"/>
          </w:tcPr>
          <w:p w14:paraId="7CA8B862" w14:textId="77777777" w:rsidR="00967260" w:rsidRPr="006D0B86" w:rsidRDefault="00967260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1</w:t>
            </w:r>
            <w:r w:rsidRPr="006D0B86">
              <w:rPr>
                <w:rFonts w:hint="eastAsia"/>
                <w:szCs w:val="21"/>
              </w:rPr>
              <w:t>、能根据主题提供合适的图片和资料</w:t>
            </w:r>
          </w:p>
          <w:p w14:paraId="2426E282" w14:textId="0418AC37" w:rsidR="00967260" w:rsidRPr="006D0B86" w:rsidRDefault="00967260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2</w:t>
            </w:r>
            <w:r w:rsidRPr="006D0B86">
              <w:rPr>
                <w:rFonts w:hint="eastAsia"/>
                <w:szCs w:val="21"/>
              </w:rPr>
              <w:t>、能在小组制作</w:t>
            </w:r>
            <w:r w:rsidR="0083710B" w:rsidRPr="006D0B86">
              <w:rPr>
                <w:rFonts w:hint="eastAsia"/>
                <w:szCs w:val="21"/>
              </w:rPr>
              <w:t>海报的</w:t>
            </w:r>
            <w:r w:rsidRPr="006D0B86">
              <w:rPr>
                <w:rFonts w:hint="eastAsia"/>
                <w:szCs w:val="21"/>
              </w:rPr>
              <w:t>过程中在构图、色彩搭配、内容选择上给予一定的建议和意见</w:t>
            </w:r>
          </w:p>
          <w:p w14:paraId="66F5833C" w14:textId="0FC8486B" w:rsidR="00967260" w:rsidRPr="006D0B86" w:rsidRDefault="00967260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3</w:t>
            </w:r>
            <w:r w:rsidRPr="006D0B86">
              <w:rPr>
                <w:rFonts w:hint="eastAsia"/>
                <w:szCs w:val="21"/>
              </w:rPr>
              <w:t>、在与小组同学的合作过程中沟通顺畅、语言表达得体有分寸。</w:t>
            </w:r>
          </w:p>
        </w:tc>
        <w:tc>
          <w:tcPr>
            <w:tcW w:w="1382" w:type="dxa"/>
          </w:tcPr>
          <w:p w14:paraId="62C775FA" w14:textId="4DE42944" w:rsidR="00967260" w:rsidRPr="006D0B86" w:rsidRDefault="00967260" w:rsidP="001B701E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同伴</w:t>
            </w:r>
          </w:p>
          <w:p w14:paraId="450FF1F1" w14:textId="2FC7E08E" w:rsidR="006D0B86" w:rsidRPr="006D0B86" w:rsidRDefault="006D0B86" w:rsidP="001B701E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教师</w:t>
            </w:r>
          </w:p>
          <w:p w14:paraId="73B87826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</w:p>
        </w:tc>
      </w:tr>
      <w:tr w:rsidR="00967260" w:rsidRPr="006D0B86" w14:paraId="4755714C" w14:textId="77777777" w:rsidTr="001B701E">
        <w:tc>
          <w:tcPr>
            <w:tcW w:w="959" w:type="dxa"/>
            <w:vMerge/>
          </w:tcPr>
          <w:p w14:paraId="4ADD4A0B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</w:p>
        </w:tc>
        <w:tc>
          <w:tcPr>
            <w:tcW w:w="2693" w:type="dxa"/>
          </w:tcPr>
          <w:p w14:paraId="266E6668" w14:textId="0A26D30D" w:rsidR="00967260" w:rsidRPr="006D0B86" w:rsidRDefault="00967260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成果</w:t>
            </w:r>
            <w:r w:rsidRPr="006D0B86">
              <w:rPr>
                <w:rFonts w:hint="eastAsia"/>
                <w:szCs w:val="21"/>
              </w:rPr>
              <w:t>2</w:t>
            </w:r>
            <w:r w:rsidRPr="006D0B86">
              <w:rPr>
                <w:rFonts w:hint="eastAsia"/>
                <w:szCs w:val="21"/>
              </w:rPr>
              <w:t>：</w:t>
            </w:r>
            <w:r w:rsidR="0083710B" w:rsidRPr="006D0B86">
              <w:rPr>
                <w:rFonts w:hint="eastAsia"/>
                <w:szCs w:val="21"/>
              </w:rPr>
              <w:t>儿童节活动方案</w:t>
            </w:r>
          </w:p>
        </w:tc>
        <w:tc>
          <w:tcPr>
            <w:tcW w:w="4820" w:type="dxa"/>
          </w:tcPr>
          <w:p w14:paraId="395C3DA0" w14:textId="0B2F7FB7" w:rsidR="00967260" w:rsidRPr="006D0B86" w:rsidRDefault="00967260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1</w:t>
            </w:r>
            <w:r w:rsidRPr="006D0B86">
              <w:rPr>
                <w:rFonts w:hint="eastAsia"/>
                <w:szCs w:val="21"/>
              </w:rPr>
              <w:t>、</w:t>
            </w:r>
            <w:r w:rsidR="006D0B86" w:rsidRPr="006D0B86">
              <w:rPr>
                <w:rFonts w:hint="eastAsia"/>
                <w:szCs w:val="21"/>
              </w:rPr>
              <w:t>活动方案撰写内容清晰</w:t>
            </w:r>
          </w:p>
          <w:p w14:paraId="745B7886" w14:textId="0E57A62B" w:rsidR="00967260" w:rsidRPr="006D0B86" w:rsidRDefault="00967260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2</w:t>
            </w:r>
            <w:r w:rsidRPr="006D0B86">
              <w:rPr>
                <w:rFonts w:hint="eastAsia"/>
                <w:szCs w:val="21"/>
              </w:rPr>
              <w:t>、</w:t>
            </w:r>
            <w:r w:rsidR="006D0B86" w:rsidRPr="006D0B86">
              <w:rPr>
                <w:rFonts w:hint="eastAsia"/>
                <w:szCs w:val="21"/>
              </w:rPr>
              <w:t>活动方案有趣、可实践</w:t>
            </w:r>
          </w:p>
        </w:tc>
        <w:tc>
          <w:tcPr>
            <w:tcW w:w="1382" w:type="dxa"/>
          </w:tcPr>
          <w:p w14:paraId="0E970207" w14:textId="77777777" w:rsidR="00967260" w:rsidRPr="006D0B86" w:rsidRDefault="00967260" w:rsidP="00B85ED5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同伴</w:t>
            </w:r>
          </w:p>
          <w:p w14:paraId="742B973A" w14:textId="5235882E" w:rsidR="00967260" w:rsidRPr="006D0B86" w:rsidRDefault="00967260" w:rsidP="00B85ED5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教师</w:t>
            </w:r>
          </w:p>
        </w:tc>
      </w:tr>
      <w:tr w:rsidR="00E208B2" w:rsidRPr="006D0B86" w14:paraId="0EFBDABC" w14:textId="77777777" w:rsidTr="001B701E">
        <w:tc>
          <w:tcPr>
            <w:tcW w:w="959" w:type="dxa"/>
          </w:tcPr>
          <w:p w14:paraId="4A14318D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终</w:t>
            </w:r>
          </w:p>
          <w:p w14:paraId="249C695F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结</w:t>
            </w:r>
          </w:p>
          <w:p w14:paraId="06583697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性</w:t>
            </w:r>
          </w:p>
          <w:p w14:paraId="1A289CD2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成</w:t>
            </w:r>
          </w:p>
          <w:p w14:paraId="33E859BC" w14:textId="0132EFDD" w:rsidR="00E208B2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果</w:t>
            </w:r>
          </w:p>
        </w:tc>
        <w:tc>
          <w:tcPr>
            <w:tcW w:w="2693" w:type="dxa"/>
          </w:tcPr>
          <w:p w14:paraId="73C75510" w14:textId="5C1A2A2E" w:rsidR="00E208B2" w:rsidRPr="006D0B86" w:rsidRDefault="001B701E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成果</w:t>
            </w:r>
            <w:r w:rsidRPr="006D0B86">
              <w:rPr>
                <w:rFonts w:hint="eastAsia"/>
                <w:szCs w:val="21"/>
              </w:rPr>
              <w:t>3</w:t>
            </w:r>
            <w:r w:rsidRPr="006D0B86">
              <w:rPr>
                <w:rFonts w:hint="eastAsia"/>
                <w:szCs w:val="21"/>
              </w:rPr>
              <w:t>：</w:t>
            </w:r>
            <w:r w:rsidR="0083710B" w:rsidRPr="006D0B86">
              <w:rPr>
                <w:rFonts w:hint="eastAsia"/>
                <w:szCs w:val="21"/>
              </w:rPr>
              <w:t>儿童节报道</w:t>
            </w:r>
          </w:p>
        </w:tc>
        <w:tc>
          <w:tcPr>
            <w:tcW w:w="4820" w:type="dxa"/>
          </w:tcPr>
          <w:p w14:paraId="34BC1680" w14:textId="5DADD5B8" w:rsidR="00E208B2" w:rsidRPr="006D0B86" w:rsidRDefault="006D0B86" w:rsidP="006D0B86">
            <w:pPr>
              <w:pStyle w:val="aa"/>
              <w:numPr>
                <w:ilvl w:val="0"/>
                <w:numId w:val="1"/>
              </w:numPr>
              <w:topLinePunct/>
              <w:spacing w:line="360" w:lineRule="auto"/>
              <w:ind w:firstLineChars="0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语句表达准确</w:t>
            </w:r>
          </w:p>
          <w:p w14:paraId="2E49DC6C" w14:textId="77777777" w:rsidR="00967260" w:rsidRPr="006D0B86" w:rsidRDefault="006D0B86" w:rsidP="00967260">
            <w:pPr>
              <w:pStyle w:val="aa"/>
              <w:numPr>
                <w:ilvl w:val="0"/>
                <w:numId w:val="1"/>
              </w:numPr>
              <w:topLinePunct/>
              <w:spacing w:line="360" w:lineRule="auto"/>
              <w:ind w:firstLineChars="0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文章有结构、有立意</w:t>
            </w:r>
          </w:p>
          <w:p w14:paraId="411749DD" w14:textId="167C153D" w:rsidR="006D0B86" w:rsidRPr="006D0B86" w:rsidRDefault="006D0B86" w:rsidP="00967260">
            <w:pPr>
              <w:pStyle w:val="aa"/>
              <w:numPr>
                <w:ilvl w:val="0"/>
                <w:numId w:val="1"/>
              </w:numPr>
              <w:topLinePunct/>
              <w:spacing w:line="360" w:lineRule="auto"/>
              <w:ind w:firstLineChars="0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图文并茂</w:t>
            </w:r>
          </w:p>
        </w:tc>
        <w:tc>
          <w:tcPr>
            <w:tcW w:w="1382" w:type="dxa"/>
          </w:tcPr>
          <w:p w14:paraId="7061AE40" w14:textId="77777777" w:rsidR="009F56B0" w:rsidRPr="006D0B86" w:rsidRDefault="009F56B0" w:rsidP="009F56B0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同伴</w:t>
            </w:r>
          </w:p>
          <w:p w14:paraId="35797149" w14:textId="6E66C5E2" w:rsidR="00E208B2" w:rsidRPr="006D0B86" w:rsidRDefault="009F56B0" w:rsidP="009F56B0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教师</w:t>
            </w:r>
          </w:p>
        </w:tc>
      </w:tr>
    </w:tbl>
    <w:p w14:paraId="37629300" w14:textId="77777777" w:rsidR="00470792" w:rsidRDefault="00470792" w:rsidP="00550E3F">
      <w:pPr>
        <w:topLinePunct/>
        <w:spacing w:line="360" w:lineRule="auto"/>
        <w:jc w:val="center"/>
        <w:textAlignment w:val="top"/>
        <w:rPr>
          <w:sz w:val="24"/>
        </w:rPr>
      </w:pPr>
    </w:p>
    <w:p w14:paraId="53B428C9" w14:textId="77777777" w:rsidR="00550E3F" w:rsidRDefault="00550E3F" w:rsidP="00550E3F">
      <w:pPr>
        <w:topLinePunct/>
        <w:spacing w:line="360" w:lineRule="auto"/>
        <w:jc w:val="center"/>
        <w:textAlignment w:val="top"/>
        <w:rPr>
          <w:b/>
          <w:bCs/>
          <w:sz w:val="32"/>
          <w:szCs w:val="32"/>
        </w:rPr>
      </w:pPr>
    </w:p>
    <w:sectPr w:rsidR="00550E3F" w:rsidSect="00DA2E1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3134" w14:textId="77777777" w:rsidR="00DA2E11" w:rsidRDefault="00DA2E11" w:rsidP="00D043F6">
      <w:r>
        <w:separator/>
      </w:r>
    </w:p>
  </w:endnote>
  <w:endnote w:type="continuationSeparator" w:id="0">
    <w:p w14:paraId="2BAEDF9F" w14:textId="77777777" w:rsidR="00DA2E11" w:rsidRDefault="00DA2E11" w:rsidP="00D0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EC59" w14:textId="77777777" w:rsidR="00DA2E11" w:rsidRDefault="00DA2E11" w:rsidP="00D043F6">
      <w:r>
        <w:separator/>
      </w:r>
    </w:p>
  </w:footnote>
  <w:footnote w:type="continuationSeparator" w:id="0">
    <w:p w14:paraId="1EBDA65D" w14:textId="77777777" w:rsidR="00DA2E11" w:rsidRDefault="00DA2E11" w:rsidP="00D0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0F49"/>
    <w:multiLevelType w:val="hybridMultilevel"/>
    <w:tmpl w:val="16AC2318"/>
    <w:lvl w:ilvl="0" w:tplc="FB860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0191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VkMThjNTM1OGUxNGUyN2Y1YWYzY2IyMWUwOWY3YjUifQ=="/>
  </w:docVars>
  <w:rsids>
    <w:rsidRoot w:val="557C099C"/>
    <w:rsid w:val="00027150"/>
    <w:rsid w:val="0003446E"/>
    <w:rsid w:val="000C35EF"/>
    <w:rsid w:val="001100A7"/>
    <w:rsid w:val="00180A6C"/>
    <w:rsid w:val="001A5DB8"/>
    <w:rsid w:val="001B701E"/>
    <w:rsid w:val="001C1605"/>
    <w:rsid w:val="00211049"/>
    <w:rsid w:val="00295E42"/>
    <w:rsid w:val="002E486F"/>
    <w:rsid w:val="002F40E9"/>
    <w:rsid w:val="003347E8"/>
    <w:rsid w:val="00387B25"/>
    <w:rsid w:val="003A0E51"/>
    <w:rsid w:val="003A645F"/>
    <w:rsid w:val="003C7B10"/>
    <w:rsid w:val="00470792"/>
    <w:rsid w:val="00482EAB"/>
    <w:rsid w:val="004F7F2C"/>
    <w:rsid w:val="00515A10"/>
    <w:rsid w:val="00550E3F"/>
    <w:rsid w:val="005537D4"/>
    <w:rsid w:val="005B3EB1"/>
    <w:rsid w:val="00605C18"/>
    <w:rsid w:val="00626D58"/>
    <w:rsid w:val="00663ED2"/>
    <w:rsid w:val="006953E4"/>
    <w:rsid w:val="006A043F"/>
    <w:rsid w:val="006D0B86"/>
    <w:rsid w:val="00722921"/>
    <w:rsid w:val="00723419"/>
    <w:rsid w:val="007F2650"/>
    <w:rsid w:val="0083710B"/>
    <w:rsid w:val="008A743D"/>
    <w:rsid w:val="00967137"/>
    <w:rsid w:val="00967260"/>
    <w:rsid w:val="009A7FA3"/>
    <w:rsid w:val="009C30EA"/>
    <w:rsid w:val="009F56B0"/>
    <w:rsid w:val="00B66C62"/>
    <w:rsid w:val="00B85ED5"/>
    <w:rsid w:val="00BD5CDA"/>
    <w:rsid w:val="00CE3457"/>
    <w:rsid w:val="00D043F6"/>
    <w:rsid w:val="00DA2E11"/>
    <w:rsid w:val="00DA5017"/>
    <w:rsid w:val="00E208B2"/>
    <w:rsid w:val="00E32FD0"/>
    <w:rsid w:val="00E520FB"/>
    <w:rsid w:val="00ED3D2D"/>
    <w:rsid w:val="096D1D5A"/>
    <w:rsid w:val="127E0B34"/>
    <w:rsid w:val="277B2154"/>
    <w:rsid w:val="2D041A59"/>
    <w:rsid w:val="557C099C"/>
    <w:rsid w:val="73E55492"/>
    <w:rsid w:val="78216CB5"/>
    <w:rsid w:val="78AA4C39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2D1A0"/>
  <w15:docId w15:val="{76ECD395-80DD-4402-AD69-226E6102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27150"/>
    <w:rPr>
      <w:sz w:val="18"/>
      <w:szCs w:val="18"/>
    </w:rPr>
  </w:style>
  <w:style w:type="character" w:customStyle="1" w:styleId="a5">
    <w:name w:val="批注框文本 字符"/>
    <w:basedOn w:val="a0"/>
    <w:link w:val="a4"/>
    <w:rsid w:val="00027150"/>
    <w:rPr>
      <w:kern w:val="2"/>
      <w:sz w:val="18"/>
      <w:szCs w:val="18"/>
    </w:rPr>
  </w:style>
  <w:style w:type="paragraph" w:styleId="a6">
    <w:name w:val="header"/>
    <w:basedOn w:val="a"/>
    <w:link w:val="a7"/>
    <w:rsid w:val="00D04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043F6"/>
    <w:rPr>
      <w:kern w:val="2"/>
      <w:sz w:val="18"/>
      <w:szCs w:val="18"/>
    </w:rPr>
  </w:style>
  <w:style w:type="paragraph" w:styleId="a8">
    <w:name w:val="footer"/>
    <w:basedOn w:val="a"/>
    <w:link w:val="a9"/>
    <w:rsid w:val="00D04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043F6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6D0B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张黎莉</dc:creator>
  <cp:lastModifiedBy>Ying Zhang</cp:lastModifiedBy>
  <cp:revision>26</cp:revision>
  <cp:lastPrinted>2024-01-09T01:13:00Z</cp:lastPrinted>
  <dcterms:created xsi:type="dcterms:W3CDTF">2024-01-02T07:02:00Z</dcterms:created>
  <dcterms:modified xsi:type="dcterms:W3CDTF">2024-03-10T04:11:00Z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87A6B37940B147B0A893E71D8BD2F3F4_11</vt:lpwstr>
  </property>
</Properties>
</file>