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（10）月（9）日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center"/>
          </w:tcPr>
          <w:p>
            <w:r>
              <w:t xml:space="preserve">课题（  </w:t>
            </w:r>
            <w:r>
              <w:rPr>
                <w:rFonts w:hint="eastAsia"/>
              </w:rPr>
              <w:t>汉语</w:t>
            </w:r>
            <w:r>
              <w:t>拼音3 ）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认读本课声母。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2、按笔顺书空声母。</w:t>
            </w:r>
          </w:p>
        </w:tc>
        <w:tc>
          <w:tcPr>
            <w:tcW w:w="2098" w:type="dxa"/>
          </w:tcPr>
          <w:p>
            <w:r>
              <w:t xml:space="preserve">课题（ </w:t>
            </w:r>
            <w:r>
              <w:rPr>
                <w:rFonts w:hint="eastAsia"/>
              </w:rPr>
              <w:t>汉语</w:t>
            </w:r>
            <w:r>
              <w:t>拼音3 ）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认读本课声母。</w:t>
            </w:r>
          </w:p>
          <w:p>
            <w:r>
              <w:rPr>
                <w:rFonts w:hint="eastAsia" w:ascii="宋体" w:hAnsi="宋体" w:cs="宋体"/>
                <w:kern w:val="0"/>
                <w:szCs w:val="21"/>
              </w:rPr>
              <w:t>2、按笔顺书空声母。</w:t>
            </w:r>
          </w:p>
        </w:tc>
        <w:tc>
          <w:tcPr>
            <w:tcW w:w="2098" w:type="dxa"/>
          </w:tcPr>
          <w:p>
            <w:r>
              <w:t xml:space="preserve">课题（ </w:t>
            </w:r>
            <w:r>
              <w:rPr>
                <w:rFonts w:hint="eastAsia"/>
              </w:rPr>
              <w:t>汉语</w:t>
            </w:r>
            <w:r>
              <w:t>拼音3 ）</w:t>
            </w:r>
          </w:p>
          <w:p>
            <w:pPr>
              <w:pStyle w:val="9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认读本课声母。</w:t>
            </w:r>
          </w:p>
          <w:p>
            <w:r>
              <w:rPr>
                <w:rFonts w:hint="eastAsia" w:ascii="宋体" w:hAnsi="宋体" w:cs="宋体"/>
                <w:kern w:val="0"/>
                <w:szCs w:val="21"/>
              </w:rPr>
              <w:t>2、按笔顺书空声母。</w:t>
            </w:r>
          </w:p>
        </w:tc>
        <w:tc>
          <w:tcPr>
            <w:tcW w:w="2098" w:type="dxa"/>
          </w:tcPr>
          <w:p>
            <w:r>
              <w:t xml:space="preserve">课题（ </w:t>
            </w:r>
            <w:r>
              <w:rPr>
                <w:rFonts w:hint="eastAsia"/>
              </w:rPr>
              <w:t>汉语</w:t>
            </w:r>
            <w:r>
              <w:t>拼音3 ）</w:t>
            </w:r>
          </w:p>
          <w:p>
            <w:pPr>
              <w:pStyle w:val="9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认读本课声母。</w:t>
            </w:r>
          </w:p>
          <w:p>
            <w:r>
              <w:rPr>
                <w:rFonts w:hint="eastAsia" w:ascii="宋体" w:hAnsi="宋体" w:cs="宋体"/>
                <w:kern w:val="0"/>
                <w:szCs w:val="21"/>
              </w:rPr>
              <w:t>2、按笔顺书空声母。</w:t>
            </w:r>
          </w:p>
        </w:tc>
        <w:tc>
          <w:tcPr>
            <w:tcW w:w="2098" w:type="dxa"/>
          </w:tcPr>
          <w:p>
            <w:r>
              <w:t xml:space="preserve">课题（ </w:t>
            </w:r>
            <w:r>
              <w:rPr>
                <w:rFonts w:hint="eastAsia"/>
              </w:rPr>
              <w:t>汉语</w:t>
            </w:r>
            <w:r>
              <w:t>拼音3 ）</w:t>
            </w:r>
          </w:p>
          <w:p>
            <w:pPr>
              <w:pStyle w:val="9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认读本课声母。</w:t>
            </w:r>
          </w:p>
          <w:p>
            <w:r>
              <w:rPr>
                <w:rFonts w:hint="eastAsia" w:ascii="宋体" w:hAnsi="宋体" w:cs="宋体"/>
                <w:kern w:val="0"/>
                <w:szCs w:val="21"/>
              </w:rPr>
              <w:t>2、按笔顺书空声母。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课题（加法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rPr>
                <w:rFonts w:hint="eastAsia"/>
              </w:rPr>
              <w:t>阅读分与合。</w:t>
            </w:r>
          </w:p>
        </w:tc>
        <w:tc>
          <w:tcPr>
            <w:tcW w:w="2098" w:type="dxa"/>
          </w:tcPr>
          <w:p>
            <w:r>
              <w:t>课题（加法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rPr>
                <w:rFonts w:hint="eastAsia"/>
              </w:rPr>
              <w:t>阅读分与合。</w:t>
            </w:r>
          </w:p>
        </w:tc>
        <w:tc>
          <w:tcPr>
            <w:tcW w:w="2098" w:type="dxa"/>
          </w:tcPr>
          <w:p>
            <w:r>
              <w:t>课题（加法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rPr>
                <w:rFonts w:hint="eastAsia"/>
              </w:rPr>
              <w:t>阅读分与合。</w:t>
            </w:r>
          </w:p>
        </w:tc>
        <w:tc>
          <w:tcPr>
            <w:tcW w:w="2098" w:type="dxa"/>
          </w:tcPr>
          <w:p>
            <w:r>
              <w:t>课题（加法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rPr>
                <w:rFonts w:hint="eastAsia"/>
              </w:rPr>
              <w:t>阅读分与合。</w:t>
            </w:r>
          </w:p>
          <w:p/>
        </w:tc>
        <w:tc>
          <w:tcPr>
            <w:tcW w:w="2098" w:type="dxa"/>
          </w:tcPr>
          <w:p>
            <w:r>
              <w:t>课题（加法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rPr>
                <w:rFonts w:hint="eastAsia"/>
              </w:rPr>
              <w:t>阅读分与合。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无</w:t>
            </w:r>
            <w:bookmarkStart w:id="0" w:name="_GoBack"/>
            <w:bookmarkEnd w:id="0"/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/>
        </w:tc>
        <w:tc>
          <w:tcPr>
            <w:tcW w:w="2098" w:type="dxa"/>
          </w:tcPr>
          <w:p>
            <w:r>
              <w:t>课题（M2U2P1</w:t>
            </w:r>
            <w:r>
              <w:rPr>
                <w:rFonts w:hint="eastAsia"/>
              </w:rPr>
              <w:t xml:space="preserve"> </w:t>
            </w:r>
            <w:r>
              <w:t xml:space="preserve">  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听读P18 21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M2U2P1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rPr>
                <w:rFonts w:hint="default"/>
              </w:rPr>
              <w:t>听读P18 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601E23"/>
    <w:multiLevelType w:val="multilevel"/>
    <w:tmpl w:val="12601E2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E86790"/>
    <w:multiLevelType w:val="multilevel"/>
    <w:tmpl w:val="21E8679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F11A35"/>
    <w:multiLevelType w:val="multilevel"/>
    <w:tmpl w:val="47F11A3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6465FE"/>
    <w:multiLevelType w:val="multilevel"/>
    <w:tmpl w:val="5A6465F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E8E2812"/>
    <w:multiLevelType w:val="multilevel"/>
    <w:tmpl w:val="5E8E281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15ACC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7161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2B6D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E5725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E353B"/>
    <w:rsid w:val="00CF5373"/>
    <w:rsid w:val="00D0236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82ED3"/>
    <w:rsid w:val="00E958D9"/>
    <w:rsid w:val="00EC3954"/>
    <w:rsid w:val="00EE71E0"/>
    <w:rsid w:val="00EF188C"/>
    <w:rsid w:val="00F206F0"/>
    <w:rsid w:val="00F2424C"/>
    <w:rsid w:val="00FB6578"/>
    <w:rsid w:val="00FD0317"/>
    <w:rsid w:val="00FD1B89"/>
    <w:rsid w:val="00FF26D6"/>
    <w:rsid w:val="00FF643F"/>
    <w:rsid w:val="1EFDC954"/>
    <w:rsid w:val="492E6164"/>
    <w:rsid w:val="4B1D5094"/>
    <w:rsid w:val="57D3EF41"/>
    <w:rsid w:val="59D23929"/>
    <w:rsid w:val="77FF8DF2"/>
    <w:rsid w:val="78FF2599"/>
    <w:rsid w:val="7D99DF75"/>
    <w:rsid w:val="7FBF8148"/>
    <w:rsid w:val="7FEF6AB2"/>
    <w:rsid w:val="AFD1B50F"/>
    <w:rsid w:val="AFFF2586"/>
    <w:rsid w:val="BEBFB976"/>
    <w:rsid w:val="E7FE6D15"/>
    <w:rsid w:val="EF5E5900"/>
    <w:rsid w:val="F978957E"/>
    <w:rsid w:val="FBDD1396"/>
    <w:rsid w:val="FEEE40BC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67</Words>
  <Characters>385</Characters>
  <Lines>3</Lines>
  <Paragraphs>1</Paragraphs>
  <TotalTime>0</TotalTime>
  <ScaleCrop>false</ScaleCrop>
  <LinksUpToDate>false</LinksUpToDate>
  <CharactersWithSpaces>451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ZJY</cp:lastModifiedBy>
  <dcterms:modified xsi:type="dcterms:W3CDTF">2023-10-24T14:33:06Z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