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21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抄写古诗。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解决问题1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1、和：45、46</w:t>
            </w:r>
          </w:p>
          <w:p/>
        </w:tc>
        <w:tc>
          <w:tcPr>
            <w:tcW w:w="942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解决问题1 ）</w:t>
            </w:r>
          </w:p>
          <w:p>
            <w:r>
              <w:rPr>
                <w:rFonts w:hint="eastAsia"/>
              </w:rPr>
              <w:t>1、和：</w:t>
            </w:r>
            <w:r>
              <w:t>45、46</w:t>
            </w:r>
          </w:p>
          <w:p/>
        </w:tc>
        <w:tc>
          <w:tcPr>
            <w:tcW w:w="942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解决问题1 ）</w:t>
            </w:r>
          </w:p>
          <w:p>
            <w:r>
              <w:rPr>
                <w:rFonts w:hint="eastAsia"/>
              </w:rPr>
              <w:t>1、和：</w:t>
            </w:r>
            <w:r>
              <w:t>45、46</w:t>
            </w:r>
          </w:p>
        </w:tc>
        <w:tc>
          <w:tcPr>
            <w:tcW w:w="942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解决问题1 ）</w:t>
            </w:r>
          </w:p>
          <w:p>
            <w:r>
              <w:rPr>
                <w:rFonts w:hint="eastAsia"/>
              </w:rPr>
              <w:t>1、和：</w:t>
            </w:r>
            <w:r>
              <w:t>45、46</w:t>
            </w:r>
          </w:p>
          <w:p/>
        </w:tc>
        <w:tc>
          <w:tcPr>
            <w:tcW w:w="942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解决问题1 ）</w:t>
            </w:r>
          </w:p>
          <w:p>
            <w:r>
              <w:rPr>
                <w:rFonts w:hint="eastAsia"/>
              </w:rPr>
              <w:t>1、和：</w:t>
            </w:r>
            <w:r>
              <w:t>45、46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课题（M4U1P2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读背Look and say 2. 和绿M4U1(2)</w:t>
            </w:r>
          </w:p>
        </w:tc>
        <w:tc>
          <w:tcPr>
            <w:tcW w:w="942" w:type="pct"/>
            <w:vAlign w:val="top"/>
          </w:tcPr>
          <w:p>
            <w:r>
              <w:t>课题（M4U1P2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rPr>
                <w:rFonts w:hint="default"/>
              </w:rPr>
              <w:t>读背Look and say 2. 和绿M4U1(2)</w:t>
            </w:r>
          </w:p>
        </w:tc>
        <w:tc>
          <w:tcPr>
            <w:tcW w:w="942" w:type="pct"/>
            <w:vAlign w:val="top"/>
          </w:tcPr>
          <w:p>
            <w:r>
              <w:t>课题（M4U1P2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1.读背Look and say 2. 和绿M4U1(2)</w:t>
            </w:r>
          </w:p>
        </w:tc>
        <w:tc>
          <w:tcPr>
            <w:tcW w:w="942" w:type="pct"/>
            <w:vAlign w:val="top"/>
          </w:tcPr>
          <w:p>
            <w:r>
              <w:t>课题（M4U1P2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1.读背Look and say 2. 和绿M4U1(2)</w:t>
            </w:r>
          </w:p>
        </w:tc>
        <w:tc>
          <w:tcPr>
            <w:tcW w:w="942" w:type="pct"/>
            <w:vAlign w:val="top"/>
          </w:tcPr>
          <w:p>
            <w:r>
              <w:t>课题（M4U1P2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1.读背Look and say 2. 和绿M4U1(2)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6D2D"/>
    <w:multiLevelType w:val="singleLevel"/>
    <w:tmpl w:val="9FFE6D2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1FFAB6F"/>
    <w:multiLevelType w:val="singleLevel"/>
    <w:tmpl w:val="F1FFAB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46555C7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6DA59DE"/>
    <w:rsid w:val="3C103CD7"/>
    <w:rsid w:val="3DEC933C"/>
    <w:rsid w:val="4240027F"/>
    <w:rsid w:val="42745558"/>
    <w:rsid w:val="42AD6809"/>
    <w:rsid w:val="46F97BB8"/>
    <w:rsid w:val="4DC838EB"/>
    <w:rsid w:val="517D3E4F"/>
    <w:rsid w:val="53DF0811"/>
    <w:rsid w:val="567E586B"/>
    <w:rsid w:val="570A338B"/>
    <w:rsid w:val="582A67DB"/>
    <w:rsid w:val="596B47E7"/>
    <w:rsid w:val="5C6638FD"/>
    <w:rsid w:val="5FA1335B"/>
    <w:rsid w:val="63311CF5"/>
    <w:rsid w:val="635A3E2A"/>
    <w:rsid w:val="63FC3141"/>
    <w:rsid w:val="68B658E3"/>
    <w:rsid w:val="6A850009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FFFEB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2023-12-08T15:35:50Z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