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1，背诵2～3段</w:t>
            </w:r>
          </w:p>
          <w:p>
            <w:r>
              <w:t>2，熟读第10课</w:t>
            </w:r>
          </w:p>
          <w:p>
            <w:r>
              <w:t>3，完成9课课后练习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1，背诵2～3段</w:t>
            </w:r>
          </w:p>
          <w:p>
            <w:r>
              <w:t>2，熟读第10课</w:t>
            </w:r>
          </w:p>
          <w:p>
            <w:r>
              <w:t>3，完成9课课后练习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1，背诵2～3段</w:t>
            </w:r>
          </w:p>
          <w:p>
            <w:r>
              <w:t>2，熟读第10课</w:t>
            </w:r>
          </w:p>
          <w:p>
            <w:r>
              <w:t>3，完成9课课后练习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1，背诵2～3段</w:t>
            </w:r>
          </w:p>
          <w:p>
            <w:r>
              <w:t>2，熟读第10课</w:t>
            </w:r>
          </w:p>
          <w:p>
            <w:r>
              <w:t>3，完成9课课后练习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1，背诵2～3段</w:t>
            </w:r>
          </w:p>
          <w:p>
            <w:r>
              <w:t>2，熟读第10课</w:t>
            </w:r>
          </w:p>
          <w:p>
            <w:r>
              <w:t>3，完成9课课后练习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  <w:tc>
          <w:tcPr>
            <w:tcW w:w="2098" w:type="dxa"/>
          </w:tcPr>
          <w:p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EFB1A51"/>
    <w:rsid w:val="7F3C927F"/>
    <w:rsid w:val="9FBFBC2C"/>
    <w:rsid w:val="9FFBA036"/>
    <w:rsid w:val="B7FF0007"/>
    <w:rsid w:val="DAF7AA35"/>
    <w:rsid w:val="EBEBD9AE"/>
    <w:rsid w:val="EE7FD41D"/>
    <w:rsid w:val="EF758AA2"/>
    <w:rsid w:val="F5FDD59C"/>
    <w:rsid w:val="FBCBD863"/>
    <w:rsid w:val="FBEF741F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2023-10-13T17:35:00Z</dcterms:created>
  <dc:creator>Di Li</dc:creator>
  <cp:lastModifiedBy>Administrator</cp:lastModifiedBy>
  <dcterms:modified xsi:type="dcterms:W3CDTF">2023-10-20T14:55:16Z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