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 xml:space="preserve">课题 </w:t>
            </w:r>
            <w:r>
              <w:t>《习作 缩写故事》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习作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预习《语文园地》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</w:t>
            </w:r>
            <w:r>
              <w:t>题 《习作 缩写故事》</w:t>
            </w:r>
          </w:p>
          <w:p>
            <w:pPr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习作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预习《语文园地》</w:t>
            </w:r>
            <w:r>
              <w:t xml:space="preserve"> 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 缩写故事》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习作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预习《语文园地》</w:t>
            </w:r>
            <w:r>
              <w:t xml:space="preserve"> 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 缩写故事》</w:t>
            </w:r>
          </w:p>
          <w:p>
            <w:pPr>
              <w:numPr>
                <w:ilvl w:val="0"/>
                <w:numId w:val="4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习作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预习《语文园地》</w:t>
            </w:r>
            <w:r>
              <w:t xml:space="preserve"> 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 缩写故事》</w:t>
            </w:r>
          </w:p>
          <w:p>
            <w:pPr>
              <w:numPr>
                <w:ilvl w:val="0"/>
                <w:numId w:val="5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习作</w:t>
            </w:r>
          </w:p>
          <w:p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default"/>
              </w:rPr>
              <w:t>预习《语文园地》</w:t>
            </w:r>
            <w:r>
              <w:t xml:space="preserve"> </w:t>
            </w:r>
            <w:r>
              <w:t xml:space="preserve"> </w:t>
            </w: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小数四则混合运算</w:t>
            </w:r>
            <w:r>
              <w:t>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1、和绿P72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小数四则混合运算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1、和绿P72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小数四则混合运算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1、和绿P72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小数四则混合运算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1、和绿P72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小数四则混合运算</w:t>
            </w:r>
            <w:r>
              <w:t>）</w:t>
            </w:r>
          </w:p>
          <w:p>
            <w:r>
              <w:rPr>
                <w:rFonts w:hint="eastAsia"/>
                <w:lang w:val="en-US" w:eastAsia="zh-CN"/>
              </w:rPr>
              <w:t>1、和绿P72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1.和绿P25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1.和绿P25</w:t>
            </w:r>
          </w:p>
          <w:p/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1.和绿P25</w:t>
            </w:r>
          </w:p>
          <w:p/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1.和绿P25</w:t>
            </w:r>
          </w:p>
          <w:p/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1.和绿P25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CA373"/>
    <w:multiLevelType w:val="singleLevel"/>
    <w:tmpl w:val="8FECA3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F76B6B"/>
    <w:multiLevelType w:val="singleLevel"/>
    <w:tmpl w:val="BAF76B6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FFA5ECC"/>
    <w:multiLevelType w:val="singleLevel"/>
    <w:tmpl w:val="CFFA5EC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73E5CDA"/>
    <w:multiLevelType w:val="singleLevel"/>
    <w:tmpl w:val="F73E5CD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682D45B"/>
    <w:multiLevelType w:val="singleLevel"/>
    <w:tmpl w:val="7682D45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47492F00"/>
    <w:rsid w:val="47FF037B"/>
    <w:rsid w:val="5A7A547C"/>
    <w:rsid w:val="5AB44064"/>
    <w:rsid w:val="5E6E7FCD"/>
    <w:rsid w:val="632F7184"/>
    <w:rsid w:val="69C30CAB"/>
    <w:rsid w:val="7C287735"/>
    <w:rsid w:val="7DF746BA"/>
    <w:rsid w:val="7E7F41D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2022-05-14T10:54:00Z</dcterms:created>
  <dc:creator>Di Li</dc:creator>
  <cp:lastModifiedBy>飛鳥</cp:lastModifiedBy>
  <dcterms:modified xsi:type="dcterms:W3CDTF">2023-10-20T13:22:22Z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1ECECD8949B14A989348E30476C76835_13</vt:lpwstr>
  </property>
</Properties>
</file>