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1C302" w14:textId="4A79F4E2" w:rsidR="00375A3E" w:rsidRDefault="000E3D65" w:rsidP="006D3164">
      <w:pPr>
        <w:spacing w:line="360" w:lineRule="auto"/>
        <w:jc w:val="center"/>
        <w:rPr>
          <w:rFonts w:ascii="黑体" w:eastAsia="黑体" w:hAnsi="黑体"/>
          <w:sz w:val="32"/>
          <w:szCs w:val="32"/>
        </w:rPr>
      </w:pPr>
      <w:r w:rsidRPr="00381908">
        <w:rPr>
          <w:rFonts w:ascii="黑体" w:eastAsia="黑体" w:hAnsi="黑体" w:hint="eastAsia"/>
          <w:sz w:val="32"/>
          <w:szCs w:val="32"/>
        </w:rPr>
        <w:t>“双减”</w:t>
      </w:r>
      <w:r w:rsidR="00375A3E" w:rsidRPr="00381908">
        <w:rPr>
          <w:rFonts w:ascii="黑体" w:eastAsia="黑体" w:hAnsi="黑体" w:hint="eastAsia"/>
          <w:sz w:val="32"/>
          <w:szCs w:val="32"/>
        </w:rPr>
        <w:t>背景下小学</w:t>
      </w:r>
      <w:r w:rsidR="000A688D" w:rsidRPr="00381908">
        <w:rPr>
          <w:rFonts w:ascii="黑体" w:eastAsia="黑体" w:hAnsi="黑体" w:hint="eastAsia"/>
          <w:sz w:val="32"/>
          <w:szCs w:val="32"/>
        </w:rPr>
        <w:t>低年级</w:t>
      </w:r>
      <w:r w:rsidR="00375A3E" w:rsidRPr="00381908">
        <w:rPr>
          <w:rFonts w:ascii="黑体" w:eastAsia="黑体" w:hAnsi="黑体" w:hint="eastAsia"/>
          <w:sz w:val="32"/>
          <w:szCs w:val="32"/>
        </w:rPr>
        <w:t>数学课后实践作业</w:t>
      </w:r>
      <w:r w:rsidR="000A688D" w:rsidRPr="00381908">
        <w:rPr>
          <w:rFonts w:ascii="黑体" w:eastAsia="黑体" w:hAnsi="黑体" w:hint="eastAsia"/>
          <w:sz w:val="32"/>
          <w:szCs w:val="32"/>
        </w:rPr>
        <w:t>设计</w:t>
      </w:r>
      <w:r w:rsidR="006D3164">
        <w:rPr>
          <w:rFonts w:ascii="黑体" w:eastAsia="黑体" w:hAnsi="黑体" w:hint="eastAsia"/>
          <w:sz w:val="32"/>
          <w:szCs w:val="32"/>
        </w:rPr>
        <w:t>探析</w:t>
      </w:r>
    </w:p>
    <w:p w14:paraId="22CCA608" w14:textId="3C5C58D1" w:rsidR="00381908" w:rsidRPr="00381908" w:rsidRDefault="00381908" w:rsidP="004B78E1">
      <w:pPr>
        <w:spacing w:line="360" w:lineRule="auto"/>
        <w:ind w:firstLineChars="200" w:firstLine="480"/>
        <w:jc w:val="center"/>
        <w:rPr>
          <w:rFonts w:ascii="黑体" w:eastAsia="黑体" w:hAnsi="黑体"/>
          <w:sz w:val="32"/>
          <w:szCs w:val="32"/>
        </w:rPr>
      </w:pPr>
      <w:r w:rsidRPr="00381908">
        <w:rPr>
          <w:rFonts w:ascii="黑体" w:eastAsia="黑体" w:hAnsi="黑体" w:hint="eastAsia"/>
          <w:sz w:val="24"/>
          <w:szCs w:val="24"/>
        </w:rPr>
        <w:t>嘉定区南苑小学</w:t>
      </w:r>
      <w:r>
        <w:rPr>
          <w:rFonts w:ascii="黑体" w:eastAsia="黑体" w:hAnsi="黑体" w:hint="eastAsia"/>
          <w:sz w:val="32"/>
          <w:szCs w:val="32"/>
        </w:rPr>
        <w:t xml:space="preserve"> 陈美姜</w:t>
      </w:r>
    </w:p>
    <w:p w14:paraId="227EC243" w14:textId="6B89EA2E" w:rsidR="000A688D" w:rsidRPr="004B78E1" w:rsidRDefault="000A688D" w:rsidP="004B78E1">
      <w:pPr>
        <w:pStyle w:val="a7"/>
        <w:numPr>
          <w:ilvl w:val="0"/>
          <w:numId w:val="1"/>
        </w:numPr>
        <w:spacing w:line="360" w:lineRule="auto"/>
        <w:ind w:firstLineChars="0"/>
        <w:jc w:val="left"/>
        <w:rPr>
          <w:rFonts w:ascii="黑体" w:eastAsia="黑体" w:hAnsi="黑体"/>
          <w:sz w:val="30"/>
          <w:szCs w:val="30"/>
        </w:rPr>
      </w:pPr>
      <w:r w:rsidRPr="004B78E1">
        <w:rPr>
          <w:rFonts w:ascii="黑体" w:eastAsia="黑体" w:hAnsi="黑体" w:hint="eastAsia"/>
          <w:sz w:val="30"/>
          <w:szCs w:val="30"/>
        </w:rPr>
        <w:t>背景分析</w:t>
      </w:r>
    </w:p>
    <w:p w14:paraId="5935444C" w14:textId="7BD9CCEB" w:rsidR="003456BB" w:rsidRDefault="003456BB" w:rsidP="004B78E1">
      <w:pPr>
        <w:spacing w:line="360" w:lineRule="auto"/>
        <w:ind w:firstLineChars="200" w:firstLine="480"/>
        <w:jc w:val="left"/>
        <w:rPr>
          <w:sz w:val="24"/>
          <w:szCs w:val="24"/>
        </w:rPr>
      </w:pPr>
      <w:r>
        <w:rPr>
          <w:rFonts w:hint="eastAsia"/>
          <w:sz w:val="24"/>
          <w:szCs w:val="24"/>
        </w:rPr>
        <w:t>2</w:t>
      </w:r>
      <w:r>
        <w:rPr>
          <w:sz w:val="24"/>
          <w:szCs w:val="24"/>
        </w:rPr>
        <w:t>1</w:t>
      </w:r>
      <w:r>
        <w:rPr>
          <w:rFonts w:hint="eastAsia"/>
          <w:sz w:val="24"/>
          <w:szCs w:val="24"/>
        </w:rPr>
        <w:t>年</w:t>
      </w:r>
      <w:r>
        <w:rPr>
          <w:rFonts w:hint="eastAsia"/>
          <w:sz w:val="24"/>
          <w:szCs w:val="24"/>
        </w:rPr>
        <w:t>7</w:t>
      </w:r>
      <w:r>
        <w:rPr>
          <w:rFonts w:hint="eastAsia"/>
          <w:sz w:val="24"/>
          <w:szCs w:val="24"/>
        </w:rPr>
        <w:t>月，中共中央办公厅、</w:t>
      </w:r>
      <w:r w:rsidRPr="003456BB">
        <w:rPr>
          <w:rFonts w:hint="eastAsia"/>
          <w:sz w:val="24"/>
          <w:szCs w:val="24"/>
        </w:rPr>
        <w:t>国务院办公厅印发《关于进一步减轻义务教育阶段学生作业负担和校外培训负担的意见》</w:t>
      </w:r>
      <w:r>
        <w:rPr>
          <w:rFonts w:hint="eastAsia"/>
          <w:sz w:val="24"/>
          <w:szCs w:val="24"/>
        </w:rPr>
        <w:t>，</w:t>
      </w:r>
      <w:r w:rsidRPr="003456BB">
        <w:rPr>
          <w:rFonts w:hint="eastAsia"/>
          <w:sz w:val="24"/>
          <w:szCs w:val="24"/>
        </w:rPr>
        <w:t>“双减”政策的优势在于能够优化教学方式、提高教学质量及提高学生的学习效率等。</w:t>
      </w:r>
      <w:r>
        <w:rPr>
          <w:rFonts w:hint="eastAsia"/>
          <w:sz w:val="24"/>
          <w:szCs w:val="24"/>
        </w:rPr>
        <w:t>通过减轻学生作业负担、优化课后服务</w:t>
      </w:r>
      <w:r w:rsidRPr="003456BB">
        <w:rPr>
          <w:rFonts w:hint="eastAsia"/>
          <w:sz w:val="24"/>
          <w:szCs w:val="24"/>
        </w:rPr>
        <w:t>，引导学生全面发展，将更多的闲暇时间还给学生，可以让他们培养自己的兴趣爱好，进而更加健康</w:t>
      </w:r>
      <w:r w:rsidR="001C0D1D">
        <w:rPr>
          <w:rFonts w:hint="eastAsia"/>
          <w:sz w:val="24"/>
          <w:szCs w:val="24"/>
        </w:rPr>
        <w:t>地</w:t>
      </w:r>
      <w:r w:rsidRPr="003456BB">
        <w:rPr>
          <w:rFonts w:hint="eastAsia"/>
          <w:sz w:val="24"/>
          <w:szCs w:val="24"/>
        </w:rPr>
        <w:t>成长。</w:t>
      </w:r>
      <w:r>
        <w:rPr>
          <w:rFonts w:hint="eastAsia"/>
          <w:sz w:val="24"/>
          <w:szCs w:val="24"/>
        </w:rPr>
        <w:t>《意见》明确规定了一、二年级不得布置纸质书面家庭作业。好的</w:t>
      </w:r>
      <w:r w:rsidR="00CC4B81">
        <w:rPr>
          <w:rFonts w:hint="eastAsia"/>
          <w:sz w:val="24"/>
          <w:szCs w:val="24"/>
        </w:rPr>
        <w:t>课后实践</w:t>
      </w:r>
      <w:r>
        <w:rPr>
          <w:rFonts w:hint="eastAsia"/>
          <w:sz w:val="24"/>
          <w:szCs w:val="24"/>
        </w:rPr>
        <w:t>作业设计不仅能够帮助学生复习知识，</w:t>
      </w:r>
      <w:r w:rsidR="00FD6944">
        <w:rPr>
          <w:rFonts w:hint="eastAsia"/>
          <w:sz w:val="24"/>
          <w:szCs w:val="24"/>
        </w:rPr>
        <w:t>也能够锻炼学生思维，提升其数学</w:t>
      </w:r>
      <w:r w:rsidR="005C301C">
        <w:rPr>
          <w:rFonts w:hint="eastAsia"/>
          <w:sz w:val="24"/>
          <w:szCs w:val="24"/>
        </w:rPr>
        <w:t>综合</w:t>
      </w:r>
      <w:r w:rsidR="00FD6944">
        <w:rPr>
          <w:rFonts w:hint="eastAsia"/>
          <w:sz w:val="24"/>
          <w:szCs w:val="24"/>
        </w:rPr>
        <w:t>素养，激发学习数学的兴趣。</w:t>
      </w:r>
      <w:r>
        <w:rPr>
          <w:rFonts w:hint="eastAsia"/>
          <w:sz w:val="24"/>
          <w:szCs w:val="24"/>
        </w:rPr>
        <w:t>新政策对</w:t>
      </w:r>
      <w:r w:rsidR="00FD6944">
        <w:rPr>
          <w:rFonts w:hint="eastAsia"/>
          <w:sz w:val="24"/>
          <w:szCs w:val="24"/>
        </w:rPr>
        <w:t>作业设计提出了更高的要求，如何根据学生的年龄特点，设计合理的课后实践作业，</w:t>
      </w:r>
      <w:r w:rsidR="00171176">
        <w:rPr>
          <w:rFonts w:hint="eastAsia"/>
          <w:sz w:val="24"/>
          <w:szCs w:val="24"/>
        </w:rPr>
        <w:t>实现减负</w:t>
      </w:r>
      <w:r w:rsidR="00A2032B">
        <w:rPr>
          <w:rFonts w:hint="eastAsia"/>
          <w:sz w:val="24"/>
          <w:szCs w:val="24"/>
        </w:rPr>
        <w:t>提质</w:t>
      </w:r>
      <w:r w:rsidR="001C0D1D">
        <w:rPr>
          <w:rFonts w:hint="eastAsia"/>
          <w:sz w:val="24"/>
          <w:szCs w:val="24"/>
        </w:rPr>
        <w:t>的效果</w:t>
      </w:r>
      <w:r w:rsidR="00171176">
        <w:rPr>
          <w:rFonts w:hint="eastAsia"/>
          <w:sz w:val="24"/>
          <w:szCs w:val="24"/>
        </w:rPr>
        <w:t>，也成为教师关注的热点。</w:t>
      </w:r>
    </w:p>
    <w:p w14:paraId="42909707" w14:textId="161D7A7E" w:rsidR="00972B82" w:rsidRPr="004B78E1" w:rsidRDefault="000E3D65" w:rsidP="004B78E1">
      <w:pPr>
        <w:pStyle w:val="a7"/>
        <w:numPr>
          <w:ilvl w:val="0"/>
          <w:numId w:val="1"/>
        </w:numPr>
        <w:spacing w:line="360" w:lineRule="auto"/>
        <w:ind w:firstLineChars="0"/>
        <w:jc w:val="left"/>
        <w:rPr>
          <w:rFonts w:ascii="黑体" w:eastAsia="黑体" w:hAnsi="黑体"/>
          <w:sz w:val="30"/>
          <w:szCs w:val="30"/>
        </w:rPr>
      </w:pPr>
      <w:r w:rsidRPr="004B78E1">
        <w:rPr>
          <w:rFonts w:ascii="黑体" w:eastAsia="黑体" w:hAnsi="黑体" w:hint="eastAsia"/>
          <w:sz w:val="30"/>
          <w:szCs w:val="30"/>
        </w:rPr>
        <w:t>小学低年级数学课后实践作业设计目标</w:t>
      </w:r>
    </w:p>
    <w:p w14:paraId="67311C05" w14:textId="1A259A0E" w:rsidR="000E3D65" w:rsidRPr="000E3D65" w:rsidRDefault="000E3D65" w:rsidP="004B78E1">
      <w:pPr>
        <w:spacing w:line="360" w:lineRule="auto"/>
        <w:ind w:firstLineChars="200" w:firstLine="480"/>
        <w:rPr>
          <w:sz w:val="24"/>
          <w:szCs w:val="24"/>
        </w:rPr>
      </w:pPr>
      <w:r w:rsidRPr="000E3D65">
        <w:rPr>
          <w:rFonts w:hint="eastAsia"/>
          <w:sz w:val="24"/>
          <w:szCs w:val="24"/>
        </w:rPr>
        <w:t>《义务教育数学课程标准（</w:t>
      </w:r>
      <w:r w:rsidRPr="000E3D65">
        <w:rPr>
          <w:rFonts w:hint="eastAsia"/>
          <w:sz w:val="24"/>
          <w:szCs w:val="24"/>
        </w:rPr>
        <w:t>2022</w:t>
      </w:r>
      <w:r w:rsidRPr="000E3D65">
        <w:rPr>
          <w:rFonts w:hint="eastAsia"/>
          <w:sz w:val="24"/>
          <w:szCs w:val="24"/>
        </w:rPr>
        <w:t>年版）》提出“综合与实践是小学数学学习的重要领域。学生将在实际情境和真实问题中，运用数学和其他学科的知识与方法，经历发现问题、提出问题、分析问题、解决问题的过程，感悟数学知识之间、数学与其他学科知识之间，数学与科学技术和社会生活之间的联系，积累活动经验，感悟思想方法，形成和发展模型意识、创新意识，提高解决实际问题的能力，形成和发展核心素养。”数学学习过程应该是一个生动活泼、主动的、富有个性的过程，数学来源于生活，在日常教学过程中，设计贴近小学生生活的实践作业不仅有助于学生理解课本知识、自主参与探究过程，也有利于提高学生运用知识的能力。</w:t>
      </w:r>
      <w:r>
        <w:rPr>
          <w:rFonts w:hint="eastAsia"/>
          <w:sz w:val="24"/>
          <w:szCs w:val="24"/>
        </w:rPr>
        <w:t>同时，在实践过程中，不仅仅是提升数学知识，还能够锻炼学生的观察能力、分析能力、动手</w:t>
      </w:r>
      <w:r w:rsidR="006937AD">
        <w:rPr>
          <w:rFonts w:hint="eastAsia"/>
          <w:sz w:val="24"/>
          <w:szCs w:val="24"/>
        </w:rPr>
        <w:t>操作</w:t>
      </w:r>
      <w:r>
        <w:rPr>
          <w:rFonts w:hint="eastAsia"/>
          <w:sz w:val="24"/>
          <w:szCs w:val="24"/>
        </w:rPr>
        <w:t>能力、问题解决能力等，从而使学生的</w:t>
      </w:r>
      <w:r w:rsidR="00CC4B81">
        <w:rPr>
          <w:rFonts w:hint="eastAsia"/>
          <w:sz w:val="24"/>
          <w:szCs w:val="24"/>
        </w:rPr>
        <w:t>综合</w:t>
      </w:r>
      <w:r>
        <w:rPr>
          <w:rFonts w:hint="eastAsia"/>
          <w:sz w:val="24"/>
          <w:szCs w:val="24"/>
        </w:rPr>
        <w:t>素养得到锻炼</w:t>
      </w:r>
      <w:r w:rsidR="00CC4B81">
        <w:rPr>
          <w:rFonts w:hint="eastAsia"/>
          <w:sz w:val="24"/>
          <w:szCs w:val="24"/>
        </w:rPr>
        <w:t>与提升</w:t>
      </w:r>
      <w:r>
        <w:rPr>
          <w:rFonts w:hint="eastAsia"/>
          <w:sz w:val="24"/>
          <w:szCs w:val="24"/>
        </w:rPr>
        <w:t>。</w:t>
      </w:r>
    </w:p>
    <w:p w14:paraId="5EB663BF" w14:textId="783D44D0" w:rsidR="000E3D65" w:rsidRPr="005658DF" w:rsidRDefault="000E3D65" w:rsidP="004B78E1">
      <w:pPr>
        <w:pStyle w:val="a7"/>
        <w:numPr>
          <w:ilvl w:val="0"/>
          <w:numId w:val="1"/>
        </w:numPr>
        <w:spacing w:line="360" w:lineRule="auto"/>
        <w:ind w:firstLineChars="0"/>
        <w:jc w:val="left"/>
        <w:rPr>
          <w:rFonts w:ascii="黑体" w:eastAsia="黑体" w:hAnsi="黑体"/>
          <w:sz w:val="30"/>
          <w:szCs w:val="30"/>
        </w:rPr>
      </w:pPr>
      <w:r w:rsidRPr="005658DF">
        <w:rPr>
          <w:rFonts w:ascii="黑体" w:eastAsia="黑体" w:hAnsi="黑体" w:hint="eastAsia"/>
          <w:sz w:val="30"/>
          <w:szCs w:val="30"/>
        </w:rPr>
        <w:t>小学低年级数学课后实践作业设计策略</w:t>
      </w:r>
    </w:p>
    <w:p w14:paraId="1FCF8F49" w14:textId="1BA24E21" w:rsidR="00375A3E" w:rsidRPr="005658DF" w:rsidRDefault="006937AD" w:rsidP="004B78E1">
      <w:pPr>
        <w:pStyle w:val="a7"/>
        <w:numPr>
          <w:ilvl w:val="0"/>
          <w:numId w:val="2"/>
        </w:numPr>
        <w:spacing w:line="360" w:lineRule="auto"/>
        <w:ind w:firstLineChars="0"/>
        <w:rPr>
          <w:rFonts w:ascii="黑体" w:eastAsia="黑体" w:hAnsi="黑体"/>
          <w:sz w:val="28"/>
          <w:szCs w:val="28"/>
        </w:rPr>
      </w:pPr>
      <w:r w:rsidRPr="005658DF">
        <w:rPr>
          <w:rFonts w:ascii="黑体" w:eastAsia="黑体" w:hAnsi="黑体" w:hint="eastAsia"/>
          <w:sz w:val="28"/>
          <w:szCs w:val="28"/>
        </w:rPr>
        <w:t>从教材出发，设计贴近生活的实践作业</w:t>
      </w:r>
    </w:p>
    <w:p w14:paraId="08756B4E" w14:textId="1D988446" w:rsidR="006937AD" w:rsidRPr="006937AD" w:rsidRDefault="001C0D1D" w:rsidP="004B78E1">
      <w:pPr>
        <w:spacing w:line="360" w:lineRule="auto"/>
        <w:ind w:firstLineChars="200" w:firstLine="480"/>
        <w:rPr>
          <w:sz w:val="24"/>
          <w:szCs w:val="24"/>
        </w:rPr>
      </w:pPr>
      <w:r>
        <w:rPr>
          <w:rFonts w:hint="eastAsia"/>
          <w:sz w:val="24"/>
          <w:szCs w:val="24"/>
        </w:rPr>
        <w:t>教材是教学的根本，</w:t>
      </w:r>
      <w:r w:rsidR="006937AD">
        <w:rPr>
          <w:rFonts w:hint="eastAsia"/>
          <w:sz w:val="24"/>
          <w:szCs w:val="24"/>
        </w:rPr>
        <w:t>教师的教学工作</w:t>
      </w:r>
      <w:r>
        <w:rPr>
          <w:rFonts w:hint="eastAsia"/>
          <w:sz w:val="24"/>
          <w:szCs w:val="24"/>
        </w:rPr>
        <w:t>应</w:t>
      </w:r>
      <w:r w:rsidR="006937AD">
        <w:rPr>
          <w:rFonts w:hint="eastAsia"/>
          <w:sz w:val="24"/>
          <w:szCs w:val="24"/>
        </w:rPr>
        <w:t>立足于教材，</w:t>
      </w:r>
      <w:r>
        <w:rPr>
          <w:rFonts w:hint="eastAsia"/>
          <w:sz w:val="24"/>
          <w:szCs w:val="24"/>
        </w:rPr>
        <w:t>而</w:t>
      </w:r>
      <w:r w:rsidR="006937AD">
        <w:rPr>
          <w:rFonts w:hint="eastAsia"/>
          <w:sz w:val="24"/>
          <w:szCs w:val="24"/>
        </w:rPr>
        <w:t>作业的设计也离不开</w:t>
      </w:r>
      <w:r w:rsidR="006937AD">
        <w:rPr>
          <w:rFonts w:hint="eastAsia"/>
          <w:sz w:val="24"/>
          <w:szCs w:val="24"/>
        </w:rPr>
        <w:lastRenderedPageBreak/>
        <w:t>教材，但是在作业设计上，教师除了要注意从教材内容出发，也要设计开放性、创新性、具有实践性的作业，</w:t>
      </w:r>
      <w:r w:rsidR="0024450E">
        <w:rPr>
          <w:rFonts w:hint="eastAsia"/>
          <w:sz w:val="24"/>
          <w:szCs w:val="24"/>
        </w:rPr>
        <w:t>让学生在掌握知识点的基础上，挖掘出数学的有趣，</w:t>
      </w:r>
      <w:r>
        <w:rPr>
          <w:rFonts w:hint="eastAsia"/>
          <w:sz w:val="24"/>
          <w:szCs w:val="24"/>
        </w:rPr>
        <w:t>感受数学的有用，发现数学与生活的紧密</w:t>
      </w:r>
      <w:r w:rsidR="00CC4B81">
        <w:rPr>
          <w:rFonts w:hint="eastAsia"/>
          <w:sz w:val="24"/>
          <w:szCs w:val="24"/>
        </w:rPr>
        <w:t>联系</w:t>
      </w:r>
      <w:r>
        <w:rPr>
          <w:rFonts w:hint="eastAsia"/>
          <w:sz w:val="24"/>
          <w:szCs w:val="24"/>
        </w:rPr>
        <w:t>。</w:t>
      </w:r>
    </w:p>
    <w:p w14:paraId="3FDDBE9C" w14:textId="69E93320" w:rsidR="000E3D65" w:rsidRDefault="000E3D65" w:rsidP="004B78E1">
      <w:pPr>
        <w:pStyle w:val="a8"/>
        <w:spacing w:line="360" w:lineRule="auto"/>
        <w:ind w:firstLine="480"/>
        <w:rPr>
          <w:rFonts w:ascii="宋体" w:hAnsi="宋体"/>
          <w:sz w:val="24"/>
          <w:szCs w:val="24"/>
        </w:rPr>
      </w:pPr>
      <w:r>
        <w:rPr>
          <w:rFonts w:ascii="宋体" w:hAnsi="宋体" w:hint="eastAsia"/>
          <w:sz w:val="24"/>
          <w:szCs w:val="24"/>
        </w:rPr>
        <w:t>以一年级第二学期《人民币的认识》为例，随着生活中电子支付的</w:t>
      </w:r>
      <w:r w:rsidR="00CC4B81">
        <w:rPr>
          <w:rFonts w:ascii="宋体" w:hAnsi="宋体" w:hint="eastAsia"/>
          <w:sz w:val="24"/>
          <w:szCs w:val="24"/>
        </w:rPr>
        <w:t>日益</w:t>
      </w:r>
      <w:r>
        <w:rPr>
          <w:rFonts w:ascii="宋体" w:hAnsi="宋体" w:hint="eastAsia"/>
          <w:sz w:val="24"/>
          <w:szCs w:val="24"/>
        </w:rPr>
        <w:t>发展，小学生在生活中接触人民币的机会越来越少了，对钱的认知和使用经验</w:t>
      </w:r>
      <w:r w:rsidR="00CC4B81">
        <w:rPr>
          <w:rFonts w:ascii="宋体" w:hAnsi="宋体" w:hint="eastAsia"/>
          <w:sz w:val="24"/>
          <w:szCs w:val="24"/>
        </w:rPr>
        <w:t>比较</w:t>
      </w:r>
      <w:r>
        <w:rPr>
          <w:rFonts w:ascii="宋体" w:hAnsi="宋体" w:hint="eastAsia"/>
          <w:sz w:val="24"/>
          <w:szCs w:val="24"/>
        </w:rPr>
        <w:t>缺乏。对此，本单元设计了三个课后实践作业：和父母搜一搜人民币的进化史、压岁钱小调查和开小店游戏。在第一个实践中，让学生和爸爸妈妈一起观察生活中的</w:t>
      </w:r>
      <w:r w:rsidR="00CC4B81">
        <w:rPr>
          <w:rFonts w:ascii="宋体" w:hAnsi="宋体" w:hint="eastAsia"/>
          <w:sz w:val="24"/>
          <w:szCs w:val="24"/>
        </w:rPr>
        <w:t>人民币</w:t>
      </w:r>
      <w:r>
        <w:rPr>
          <w:rFonts w:ascii="宋体" w:hAnsi="宋体" w:hint="eastAsia"/>
          <w:sz w:val="24"/>
          <w:szCs w:val="24"/>
        </w:rPr>
        <w:t>，</w:t>
      </w:r>
      <w:r w:rsidR="00CC4B81">
        <w:rPr>
          <w:rFonts w:ascii="宋体" w:hAnsi="宋体" w:hint="eastAsia"/>
          <w:sz w:val="24"/>
          <w:szCs w:val="24"/>
        </w:rPr>
        <w:t>找一找人民币上的数学知识，</w:t>
      </w:r>
      <w:r>
        <w:rPr>
          <w:rFonts w:ascii="宋体" w:hAnsi="宋体" w:hint="eastAsia"/>
          <w:sz w:val="24"/>
          <w:szCs w:val="24"/>
        </w:rPr>
        <w:t>并</w:t>
      </w:r>
      <w:r w:rsidR="00CC4B81">
        <w:rPr>
          <w:rFonts w:ascii="宋体" w:hAnsi="宋体" w:hint="eastAsia"/>
          <w:sz w:val="24"/>
          <w:szCs w:val="24"/>
        </w:rPr>
        <w:t>借助</w:t>
      </w:r>
      <w:r>
        <w:rPr>
          <w:rFonts w:ascii="宋体" w:hAnsi="宋体" w:hint="eastAsia"/>
          <w:sz w:val="24"/>
          <w:szCs w:val="24"/>
        </w:rPr>
        <w:t>互联网了解人民币背后的故事</w:t>
      </w:r>
      <w:r w:rsidR="00CC4B81">
        <w:rPr>
          <w:rFonts w:ascii="宋体" w:hAnsi="宋体" w:hint="eastAsia"/>
          <w:sz w:val="24"/>
          <w:szCs w:val="24"/>
        </w:rPr>
        <w:t>。</w:t>
      </w:r>
      <w:r>
        <w:rPr>
          <w:rFonts w:ascii="宋体" w:hAnsi="宋体" w:hint="eastAsia"/>
          <w:sz w:val="24"/>
          <w:szCs w:val="24"/>
        </w:rPr>
        <w:t>在纸币不常用的当下，通过这样的探究活动让学生自主了解</w:t>
      </w:r>
      <w:r w:rsidR="00CC4B81">
        <w:rPr>
          <w:rFonts w:ascii="宋体" w:hAnsi="宋体" w:hint="eastAsia"/>
          <w:sz w:val="24"/>
          <w:szCs w:val="24"/>
        </w:rPr>
        <w:t>人民币</w:t>
      </w:r>
      <w:r>
        <w:rPr>
          <w:rFonts w:ascii="宋体" w:hAnsi="宋体" w:hint="eastAsia"/>
          <w:sz w:val="24"/>
          <w:szCs w:val="24"/>
        </w:rPr>
        <w:t>，</w:t>
      </w:r>
      <w:r w:rsidR="00CC4B81">
        <w:rPr>
          <w:rFonts w:ascii="宋体" w:hAnsi="宋体" w:hint="eastAsia"/>
          <w:sz w:val="24"/>
          <w:szCs w:val="24"/>
        </w:rPr>
        <w:t>不仅</w:t>
      </w:r>
      <w:r>
        <w:rPr>
          <w:rFonts w:ascii="宋体" w:hAnsi="宋体" w:hint="eastAsia"/>
          <w:sz w:val="24"/>
          <w:szCs w:val="24"/>
        </w:rPr>
        <w:t>丰富他们对人民币的认知</w:t>
      </w:r>
      <w:r w:rsidR="001C0D1D">
        <w:rPr>
          <w:rFonts w:ascii="宋体" w:hAnsi="宋体" w:hint="eastAsia"/>
          <w:sz w:val="24"/>
          <w:szCs w:val="24"/>
        </w:rPr>
        <w:t>，</w:t>
      </w:r>
      <w:r w:rsidR="00CC4B81">
        <w:rPr>
          <w:rFonts w:ascii="宋体" w:hAnsi="宋体" w:hint="eastAsia"/>
          <w:sz w:val="24"/>
          <w:szCs w:val="24"/>
        </w:rPr>
        <w:t>培养他们主动学习的动力，</w:t>
      </w:r>
      <w:r w:rsidR="001C0D1D">
        <w:rPr>
          <w:rFonts w:ascii="宋体" w:hAnsi="宋体" w:hint="eastAsia"/>
          <w:sz w:val="24"/>
          <w:szCs w:val="24"/>
        </w:rPr>
        <w:t>也增加了他们的爱国情感</w:t>
      </w:r>
      <w:r>
        <w:rPr>
          <w:rFonts w:ascii="宋体" w:hAnsi="宋体" w:hint="eastAsia"/>
          <w:sz w:val="24"/>
          <w:szCs w:val="24"/>
        </w:rPr>
        <w:t>。第二个实践中，</w:t>
      </w:r>
      <w:proofErr w:type="gramStart"/>
      <w:r w:rsidR="004F55EA">
        <w:rPr>
          <w:rFonts w:ascii="宋体" w:hAnsi="宋体" w:hint="eastAsia"/>
          <w:sz w:val="24"/>
          <w:szCs w:val="24"/>
        </w:rPr>
        <w:t>先引导</w:t>
      </w:r>
      <w:proofErr w:type="gramEnd"/>
      <w:r w:rsidR="002C4654">
        <w:rPr>
          <w:rFonts w:ascii="宋体" w:hAnsi="宋体" w:hint="eastAsia"/>
          <w:sz w:val="24"/>
          <w:szCs w:val="24"/>
        </w:rPr>
        <w:t>全班</w:t>
      </w:r>
      <w:r w:rsidR="004F55EA">
        <w:rPr>
          <w:rFonts w:ascii="宋体" w:hAnsi="宋体" w:hint="eastAsia"/>
          <w:sz w:val="24"/>
          <w:szCs w:val="24"/>
        </w:rPr>
        <w:t>同学</w:t>
      </w:r>
      <w:r w:rsidR="002C4654">
        <w:rPr>
          <w:rFonts w:ascii="宋体" w:hAnsi="宋体" w:hint="eastAsia"/>
          <w:sz w:val="24"/>
          <w:szCs w:val="24"/>
        </w:rPr>
        <w:t>一起</w:t>
      </w:r>
      <w:r>
        <w:rPr>
          <w:rFonts w:ascii="宋体" w:hAnsi="宋体" w:hint="eastAsia"/>
          <w:sz w:val="24"/>
          <w:szCs w:val="24"/>
        </w:rPr>
        <w:t>设计</w:t>
      </w:r>
      <w:r w:rsidR="004F55EA">
        <w:rPr>
          <w:rFonts w:ascii="宋体" w:hAnsi="宋体" w:hint="eastAsia"/>
          <w:sz w:val="24"/>
          <w:szCs w:val="24"/>
        </w:rPr>
        <w:t>一份</w:t>
      </w:r>
      <w:r w:rsidR="002C4654">
        <w:rPr>
          <w:rFonts w:ascii="宋体" w:hAnsi="宋体" w:hint="eastAsia"/>
          <w:sz w:val="24"/>
          <w:szCs w:val="24"/>
        </w:rPr>
        <w:t>调查</w:t>
      </w:r>
      <w:r>
        <w:rPr>
          <w:rFonts w:ascii="宋体" w:hAnsi="宋体" w:hint="eastAsia"/>
          <w:sz w:val="24"/>
          <w:szCs w:val="24"/>
        </w:rPr>
        <w:t>表格，</w:t>
      </w:r>
      <w:r w:rsidR="004F55EA">
        <w:rPr>
          <w:rFonts w:ascii="宋体" w:hAnsi="宋体" w:hint="eastAsia"/>
          <w:sz w:val="24"/>
          <w:szCs w:val="24"/>
        </w:rPr>
        <w:t>再由</w:t>
      </w:r>
      <w:r w:rsidR="002C4654">
        <w:rPr>
          <w:rFonts w:ascii="宋体" w:hAnsi="宋体" w:hint="eastAsia"/>
          <w:sz w:val="24"/>
          <w:szCs w:val="24"/>
        </w:rPr>
        <w:t>学生们课后</w:t>
      </w:r>
      <w:r>
        <w:rPr>
          <w:rFonts w:ascii="宋体" w:hAnsi="宋体" w:hint="eastAsia"/>
          <w:sz w:val="24"/>
          <w:szCs w:val="24"/>
        </w:rPr>
        <w:t>统计压岁钱的来源，并记录压岁钱的使用方案。</w:t>
      </w:r>
      <w:proofErr w:type="gramStart"/>
      <w:r w:rsidR="002C4654">
        <w:rPr>
          <w:rFonts w:ascii="宋体" w:hAnsi="宋体" w:hint="eastAsia"/>
          <w:sz w:val="24"/>
          <w:szCs w:val="24"/>
        </w:rPr>
        <w:t>本实践</w:t>
      </w:r>
      <w:proofErr w:type="gramEnd"/>
      <w:r w:rsidR="002C4654">
        <w:rPr>
          <w:rFonts w:ascii="宋体" w:hAnsi="宋体" w:hint="eastAsia"/>
          <w:sz w:val="24"/>
          <w:szCs w:val="24"/>
        </w:rPr>
        <w:t>活动不仅引导了学生学会整理调查内容，也</w:t>
      </w:r>
      <w:r w:rsidR="00723C60">
        <w:rPr>
          <w:rFonts w:ascii="宋体" w:hAnsi="宋体" w:hint="eastAsia"/>
          <w:sz w:val="24"/>
          <w:szCs w:val="24"/>
        </w:rPr>
        <w:t>帮助学生建立</w:t>
      </w:r>
      <w:r w:rsidR="002C4654">
        <w:rPr>
          <w:rFonts w:ascii="宋体" w:hAnsi="宋体" w:hint="eastAsia"/>
          <w:sz w:val="24"/>
          <w:szCs w:val="24"/>
        </w:rPr>
        <w:t>合理使用压岁钱的理念。</w:t>
      </w:r>
      <w:r>
        <w:rPr>
          <w:rFonts w:ascii="宋体" w:hAnsi="宋体" w:hint="eastAsia"/>
          <w:sz w:val="24"/>
          <w:szCs w:val="24"/>
        </w:rPr>
        <w:t>第三个实践</w:t>
      </w:r>
      <w:r w:rsidR="002C4654">
        <w:rPr>
          <w:rFonts w:ascii="宋体" w:hAnsi="宋体" w:hint="eastAsia"/>
          <w:sz w:val="24"/>
          <w:szCs w:val="24"/>
        </w:rPr>
        <w:t>活动</w:t>
      </w:r>
      <w:r>
        <w:rPr>
          <w:rFonts w:ascii="宋体" w:hAnsi="宋体" w:hint="eastAsia"/>
          <w:sz w:val="24"/>
          <w:szCs w:val="24"/>
        </w:rPr>
        <w:t>中，通过搜集家里的物品并</w:t>
      </w:r>
      <w:r w:rsidR="00841558">
        <w:rPr>
          <w:rFonts w:ascii="宋体" w:hAnsi="宋体" w:hint="eastAsia"/>
          <w:sz w:val="24"/>
          <w:szCs w:val="24"/>
        </w:rPr>
        <w:t>自主</w:t>
      </w:r>
      <w:r>
        <w:rPr>
          <w:rFonts w:ascii="宋体" w:hAnsi="宋体" w:hint="eastAsia"/>
          <w:sz w:val="24"/>
          <w:szCs w:val="24"/>
        </w:rPr>
        <w:t>贴上标价，和父母玩开小店</w:t>
      </w:r>
      <w:r w:rsidR="002C4654">
        <w:rPr>
          <w:rFonts w:ascii="宋体" w:hAnsi="宋体" w:hint="eastAsia"/>
          <w:sz w:val="24"/>
          <w:szCs w:val="24"/>
        </w:rPr>
        <w:t>的</w:t>
      </w:r>
      <w:r>
        <w:rPr>
          <w:rFonts w:ascii="宋体" w:hAnsi="宋体" w:hint="eastAsia"/>
          <w:sz w:val="24"/>
          <w:szCs w:val="24"/>
        </w:rPr>
        <w:t>活动。</w:t>
      </w:r>
      <w:r w:rsidR="00D04B52">
        <w:rPr>
          <w:rFonts w:ascii="宋体" w:hAnsi="宋体" w:hint="eastAsia"/>
          <w:sz w:val="24"/>
          <w:szCs w:val="24"/>
        </w:rPr>
        <w:t>虽然</w:t>
      </w:r>
      <w:r w:rsidR="00841558">
        <w:rPr>
          <w:rFonts w:ascii="宋体" w:hAnsi="宋体" w:hint="eastAsia"/>
          <w:sz w:val="24"/>
          <w:szCs w:val="24"/>
        </w:rPr>
        <w:t>生活中</w:t>
      </w:r>
      <w:r w:rsidR="00D04B52">
        <w:rPr>
          <w:rFonts w:ascii="宋体" w:hAnsi="宋体" w:hint="eastAsia"/>
          <w:sz w:val="24"/>
          <w:szCs w:val="24"/>
        </w:rPr>
        <w:t>学生不缺乏去商店购物的经验，但是很少</w:t>
      </w:r>
      <w:r w:rsidR="00841558">
        <w:rPr>
          <w:rFonts w:ascii="宋体" w:hAnsi="宋体" w:hint="eastAsia"/>
          <w:sz w:val="24"/>
          <w:szCs w:val="24"/>
        </w:rPr>
        <w:t>会</w:t>
      </w:r>
      <w:r w:rsidR="00D04B52">
        <w:rPr>
          <w:rFonts w:ascii="宋体" w:hAnsi="宋体" w:hint="eastAsia"/>
          <w:sz w:val="24"/>
          <w:szCs w:val="24"/>
        </w:rPr>
        <w:t>注意标价</w:t>
      </w:r>
      <w:r w:rsidR="00841558">
        <w:rPr>
          <w:rFonts w:ascii="宋体" w:hAnsi="宋体" w:hint="eastAsia"/>
          <w:sz w:val="24"/>
          <w:szCs w:val="24"/>
        </w:rPr>
        <w:t>以及主动核算总价，本次活动，通过有意识地让学生标价格、算价格，在换算的过程中也培养了他们的计算能力与数感。</w:t>
      </w:r>
    </w:p>
    <w:p w14:paraId="38E64E86" w14:textId="77777777" w:rsidR="000E3D65" w:rsidRDefault="000E3D65" w:rsidP="004B78E1">
      <w:pPr>
        <w:pStyle w:val="a8"/>
        <w:spacing w:line="360" w:lineRule="auto"/>
        <w:ind w:firstLine="480"/>
        <w:rPr>
          <w:rFonts w:ascii="宋体" w:hAnsi="宋体"/>
          <w:sz w:val="24"/>
          <w:szCs w:val="24"/>
        </w:rPr>
      </w:pPr>
      <w:r>
        <w:rPr>
          <w:rFonts w:ascii="宋体" w:hAnsi="宋体" w:hint="eastAsia"/>
          <w:sz w:val="24"/>
          <w:szCs w:val="24"/>
        </w:rPr>
        <w:t>通过这些课后实践作业，从多角度帮助学生认识了人民币、学会换算人民币、学会使用人民币，丰富他们有关人民币的生活经验。在付钱、算钱、找钱的活动过程中又帮助学生感受人民币的商品功能，培养学生实际生活中的购物能力。从生活中来，回到生活中去，学生感受到了生活中处处有数学，数学就在身边。</w:t>
      </w:r>
    </w:p>
    <w:p w14:paraId="765F3B13" w14:textId="24FD7157" w:rsidR="000E3D65" w:rsidRDefault="000E3D65" w:rsidP="004B78E1">
      <w:pPr>
        <w:pStyle w:val="a8"/>
        <w:spacing w:line="360" w:lineRule="auto"/>
        <w:jc w:val="distribute"/>
      </w:pPr>
      <w:r>
        <w:rPr>
          <w:noProof/>
        </w:rPr>
        <w:drawing>
          <wp:inline distT="0" distB="0" distL="0" distR="0" wp14:anchorId="651D8EC2" wp14:editId="45935826">
            <wp:extent cx="1501140" cy="1988820"/>
            <wp:effectExtent l="0" t="0" r="3810" b="0"/>
            <wp:docPr id="60025899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6918" r="6694"/>
                    <a:stretch>
                      <a:fillRect/>
                    </a:stretch>
                  </pic:blipFill>
                  <pic:spPr bwMode="auto">
                    <a:xfrm>
                      <a:off x="0" y="0"/>
                      <a:ext cx="1501140" cy="1988820"/>
                    </a:xfrm>
                    <a:prstGeom prst="rect">
                      <a:avLst/>
                    </a:prstGeom>
                    <a:noFill/>
                    <a:ln>
                      <a:noFill/>
                    </a:ln>
                  </pic:spPr>
                </pic:pic>
              </a:graphicData>
            </a:graphic>
          </wp:inline>
        </w:drawing>
      </w:r>
      <w:r>
        <w:t xml:space="preserve">     </w:t>
      </w:r>
      <w:r w:rsidRPr="006A59F7">
        <w:rPr>
          <w:noProof/>
        </w:rPr>
        <w:drawing>
          <wp:inline distT="0" distB="0" distL="0" distR="0" wp14:anchorId="39FA9C3E" wp14:editId="6FA5C552">
            <wp:extent cx="1516380" cy="2034540"/>
            <wp:effectExtent l="0" t="0" r="7620" b="3810"/>
            <wp:docPr id="103707389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6380" cy="2034540"/>
                    </a:xfrm>
                    <a:prstGeom prst="rect">
                      <a:avLst/>
                    </a:prstGeom>
                    <a:noFill/>
                    <a:ln>
                      <a:noFill/>
                    </a:ln>
                  </pic:spPr>
                </pic:pic>
              </a:graphicData>
            </a:graphic>
          </wp:inline>
        </w:drawing>
      </w:r>
      <w:r w:rsidR="00685B62">
        <w:t xml:space="preserve">   </w:t>
      </w:r>
      <w:r w:rsidR="00753723">
        <w:rPr>
          <w:noProof/>
        </w:rPr>
        <w:drawing>
          <wp:inline distT="0" distB="0" distL="0" distR="0" wp14:anchorId="0379778C" wp14:editId="7556F941">
            <wp:extent cx="1421196" cy="2011680"/>
            <wp:effectExtent l="0" t="0" r="7620" b="7620"/>
            <wp:docPr id="990712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3039" cy="2028443"/>
                    </a:xfrm>
                    <a:prstGeom prst="rect">
                      <a:avLst/>
                    </a:prstGeom>
                    <a:noFill/>
                    <a:ln>
                      <a:noFill/>
                    </a:ln>
                  </pic:spPr>
                </pic:pic>
              </a:graphicData>
            </a:graphic>
          </wp:inline>
        </w:drawing>
      </w:r>
    </w:p>
    <w:p w14:paraId="1F6793B2" w14:textId="208D1E51" w:rsidR="00045BC4" w:rsidRPr="00045BC4" w:rsidRDefault="00045BC4" w:rsidP="00045BC4">
      <w:pPr>
        <w:pStyle w:val="a7"/>
        <w:jc w:val="center"/>
      </w:pPr>
      <w:r>
        <w:rPr>
          <w:rFonts w:hint="eastAsia"/>
        </w:rPr>
        <w:t>压岁钱小调查</w:t>
      </w:r>
    </w:p>
    <w:p w14:paraId="3E6A4449" w14:textId="56A91C46" w:rsidR="000E3D65" w:rsidRDefault="000E3D65" w:rsidP="00045BC4">
      <w:pPr>
        <w:pStyle w:val="a8"/>
        <w:spacing w:line="360" w:lineRule="auto"/>
        <w:jc w:val="center"/>
      </w:pPr>
      <w:r>
        <w:rPr>
          <w:noProof/>
        </w:rPr>
        <w:lastRenderedPageBreak/>
        <w:drawing>
          <wp:inline distT="0" distB="0" distL="0" distR="0" wp14:anchorId="5E48CDD0" wp14:editId="0945EEF4">
            <wp:extent cx="1185648" cy="1584960"/>
            <wp:effectExtent l="0" t="0" r="0" b="0"/>
            <wp:docPr id="21201205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7978" cy="1588075"/>
                    </a:xfrm>
                    <a:prstGeom prst="rect">
                      <a:avLst/>
                    </a:prstGeom>
                    <a:noFill/>
                    <a:ln>
                      <a:noFill/>
                    </a:ln>
                  </pic:spPr>
                </pic:pic>
              </a:graphicData>
            </a:graphic>
          </wp:inline>
        </w:drawing>
      </w:r>
      <w:r w:rsidR="00045BC4">
        <w:t xml:space="preserve">    </w:t>
      </w:r>
      <w:r>
        <w:rPr>
          <w:noProof/>
        </w:rPr>
        <w:drawing>
          <wp:inline distT="0" distB="0" distL="0" distR="0" wp14:anchorId="2A0C95DB" wp14:editId="719FB0DF">
            <wp:extent cx="1554480" cy="1164404"/>
            <wp:effectExtent l="4762" t="0" r="0" b="0"/>
            <wp:docPr id="7313080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1560977" cy="1169271"/>
                    </a:xfrm>
                    <a:prstGeom prst="rect">
                      <a:avLst/>
                    </a:prstGeom>
                    <a:noFill/>
                    <a:ln>
                      <a:noFill/>
                    </a:ln>
                  </pic:spPr>
                </pic:pic>
              </a:graphicData>
            </a:graphic>
          </wp:inline>
        </w:drawing>
      </w:r>
    </w:p>
    <w:p w14:paraId="461C16DC" w14:textId="7CE35DB2" w:rsidR="00045BC4" w:rsidRPr="00045BC4" w:rsidRDefault="00045BC4" w:rsidP="00045BC4">
      <w:pPr>
        <w:pStyle w:val="a7"/>
        <w:jc w:val="center"/>
      </w:pPr>
      <w:r>
        <w:rPr>
          <w:rFonts w:hint="eastAsia"/>
        </w:rPr>
        <w:t>开店游戏</w:t>
      </w:r>
    </w:p>
    <w:p w14:paraId="01423CA7" w14:textId="7E8CE05B" w:rsidR="000E3D65" w:rsidRPr="005658DF" w:rsidRDefault="0024450E" w:rsidP="004B78E1">
      <w:pPr>
        <w:pStyle w:val="a7"/>
        <w:numPr>
          <w:ilvl w:val="0"/>
          <w:numId w:val="2"/>
        </w:numPr>
        <w:spacing w:line="360" w:lineRule="auto"/>
        <w:ind w:firstLineChars="0"/>
        <w:rPr>
          <w:rFonts w:ascii="黑体" w:eastAsia="黑体" w:hAnsi="黑体"/>
          <w:sz w:val="28"/>
          <w:szCs w:val="28"/>
        </w:rPr>
      </w:pPr>
      <w:r w:rsidRPr="005658DF">
        <w:rPr>
          <w:rFonts w:ascii="黑体" w:eastAsia="黑体" w:hAnsi="黑体" w:hint="eastAsia"/>
          <w:sz w:val="28"/>
          <w:szCs w:val="28"/>
        </w:rPr>
        <w:t>从学生出发，设计</w:t>
      </w:r>
      <w:r w:rsidR="00D5180E" w:rsidRPr="005658DF">
        <w:rPr>
          <w:rFonts w:ascii="黑体" w:eastAsia="黑体" w:hAnsi="黑体" w:hint="eastAsia"/>
          <w:sz w:val="28"/>
          <w:szCs w:val="28"/>
        </w:rPr>
        <w:t>趣味</w:t>
      </w:r>
      <w:r w:rsidR="0070078C" w:rsidRPr="005658DF">
        <w:rPr>
          <w:rFonts w:ascii="黑体" w:eastAsia="黑体" w:hAnsi="黑体" w:hint="eastAsia"/>
          <w:sz w:val="28"/>
          <w:szCs w:val="28"/>
        </w:rPr>
        <w:t>、融合</w:t>
      </w:r>
      <w:r w:rsidRPr="005658DF">
        <w:rPr>
          <w:rFonts w:ascii="黑体" w:eastAsia="黑体" w:hAnsi="黑体" w:hint="eastAsia"/>
          <w:sz w:val="28"/>
          <w:szCs w:val="28"/>
        </w:rPr>
        <w:t>的实践作业</w:t>
      </w:r>
    </w:p>
    <w:p w14:paraId="0C3A3445" w14:textId="0482D83D" w:rsidR="0024450E" w:rsidRDefault="0024450E" w:rsidP="004B78E1">
      <w:pPr>
        <w:spacing w:line="360" w:lineRule="auto"/>
        <w:ind w:left="480" w:firstLineChars="200" w:firstLine="480"/>
        <w:rPr>
          <w:sz w:val="24"/>
          <w:szCs w:val="24"/>
        </w:rPr>
      </w:pPr>
      <w:r w:rsidRPr="008654F3">
        <w:rPr>
          <w:rFonts w:hint="eastAsia"/>
          <w:sz w:val="24"/>
          <w:szCs w:val="24"/>
        </w:rPr>
        <w:t>低年级的孩子充满想象和创意，他们喜欢色彩，喜欢</w:t>
      </w:r>
      <w:r w:rsidR="009E778F">
        <w:rPr>
          <w:rFonts w:hint="eastAsia"/>
          <w:sz w:val="24"/>
          <w:szCs w:val="24"/>
        </w:rPr>
        <w:t>动手操作</w:t>
      </w:r>
      <w:r w:rsidRPr="008654F3">
        <w:rPr>
          <w:rFonts w:hint="eastAsia"/>
          <w:sz w:val="24"/>
          <w:szCs w:val="24"/>
        </w:rPr>
        <w:t>。让学生直接动手把知识</w:t>
      </w:r>
      <w:r w:rsidR="00692B27">
        <w:rPr>
          <w:rFonts w:hint="eastAsia"/>
          <w:sz w:val="24"/>
          <w:szCs w:val="24"/>
        </w:rPr>
        <w:t>画</w:t>
      </w:r>
      <w:r w:rsidRPr="008654F3">
        <w:rPr>
          <w:rFonts w:hint="eastAsia"/>
          <w:sz w:val="24"/>
          <w:szCs w:val="24"/>
        </w:rPr>
        <w:t>出来，也是学生主动参与学习的表现。而且，学生弄清楚怎么</w:t>
      </w:r>
      <w:r w:rsidR="00692B27">
        <w:rPr>
          <w:rFonts w:hint="eastAsia"/>
          <w:sz w:val="24"/>
          <w:szCs w:val="24"/>
        </w:rPr>
        <w:t>画</w:t>
      </w:r>
      <w:r w:rsidRPr="008654F3">
        <w:rPr>
          <w:rFonts w:hint="eastAsia"/>
          <w:sz w:val="24"/>
          <w:szCs w:val="24"/>
        </w:rPr>
        <w:t>、</w:t>
      </w:r>
      <w:r w:rsidR="00692B27">
        <w:rPr>
          <w:rFonts w:hint="eastAsia"/>
          <w:sz w:val="24"/>
          <w:szCs w:val="24"/>
        </w:rPr>
        <w:t>画</w:t>
      </w:r>
      <w:r w:rsidRPr="008654F3">
        <w:rPr>
          <w:rFonts w:hint="eastAsia"/>
          <w:sz w:val="24"/>
          <w:szCs w:val="24"/>
        </w:rPr>
        <w:t>什么，需要一个思考</w:t>
      </w:r>
      <w:r w:rsidR="00AE1E99" w:rsidRPr="008654F3">
        <w:rPr>
          <w:rFonts w:hint="eastAsia"/>
          <w:sz w:val="24"/>
          <w:szCs w:val="24"/>
        </w:rPr>
        <w:t>、操作设计、问题解决的过程。</w:t>
      </w:r>
      <w:r w:rsidR="00FE1E6E">
        <w:rPr>
          <w:rFonts w:hint="eastAsia"/>
          <w:sz w:val="24"/>
          <w:szCs w:val="24"/>
        </w:rPr>
        <w:t>学生</w:t>
      </w:r>
      <w:r w:rsidR="00CB5731">
        <w:rPr>
          <w:rFonts w:hint="eastAsia"/>
          <w:sz w:val="24"/>
          <w:szCs w:val="24"/>
        </w:rPr>
        <w:t>在</w:t>
      </w:r>
      <w:r w:rsidR="00FE1E6E">
        <w:rPr>
          <w:rFonts w:hint="eastAsia"/>
          <w:sz w:val="24"/>
          <w:szCs w:val="24"/>
        </w:rPr>
        <w:t>创作的过程中，不仅发展了思维，也对课本内容有了直观、具体的认识，又能帮助学生构建知识体系，复习已学知识。</w:t>
      </w:r>
    </w:p>
    <w:p w14:paraId="5DB1EB6D" w14:textId="13CC56C5" w:rsidR="007864A9" w:rsidRDefault="007864A9" w:rsidP="004B78E1">
      <w:pPr>
        <w:spacing w:line="360" w:lineRule="auto"/>
        <w:ind w:left="480" w:firstLineChars="200" w:firstLine="480"/>
        <w:rPr>
          <w:sz w:val="24"/>
          <w:szCs w:val="24"/>
        </w:rPr>
      </w:pPr>
      <w:r>
        <w:rPr>
          <w:rFonts w:hint="eastAsia"/>
          <w:sz w:val="24"/>
          <w:szCs w:val="24"/>
        </w:rPr>
        <w:t>以二年级《东南西北》为例，虽然低年级学生在生活中会碰到东南西北，但是关于方位的常识并不够，大部分学生在分辨方向的时候存在一定的困难。本节课内容如果停留在课堂上的教学，学生对方向的认知还是会比较模糊，</w:t>
      </w:r>
      <w:r w:rsidR="00382AB0">
        <w:rPr>
          <w:rFonts w:hint="eastAsia"/>
          <w:sz w:val="24"/>
          <w:szCs w:val="24"/>
        </w:rPr>
        <w:t>留于</w:t>
      </w:r>
      <w:r>
        <w:rPr>
          <w:rFonts w:hint="eastAsia"/>
          <w:sz w:val="24"/>
          <w:szCs w:val="24"/>
        </w:rPr>
        <w:t>表面。为增强学生的方向感，</w:t>
      </w:r>
      <w:r w:rsidR="00CB5731">
        <w:rPr>
          <w:rFonts w:hint="eastAsia"/>
          <w:sz w:val="24"/>
          <w:szCs w:val="24"/>
        </w:rPr>
        <w:t>设计了画校园平面图的</w:t>
      </w:r>
      <w:r w:rsidR="00E0790C">
        <w:rPr>
          <w:rFonts w:hint="eastAsia"/>
          <w:sz w:val="24"/>
          <w:szCs w:val="24"/>
        </w:rPr>
        <w:t>课后</w:t>
      </w:r>
      <w:r w:rsidR="00CB5731">
        <w:rPr>
          <w:rFonts w:hint="eastAsia"/>
          <w:sz w:val="24"/>
          <w:szCs w:val="24"/>
        </w:rPr>
        <w:t>实践作业，</w:t>
      </w:r>
      <w:r w:rsidR="00382AB0">
        <w:rPr>
          <w:rFonts w:hint="eastAsia"/>
          <w:sz w:val="24"/>
          <w:szCs w:val="24"/>
        </w:rPr>
        <w:t>让学生</w:t>
      </w:r>
      <w:r>
        <w:rPr>
          <w:rFonts w:hint="eastAsia"/>
          <w:sz w:val="24"/>
          <w:szCs w:val="24"/>
        </w:rPr>
        <w:t>在校园里走一走、观察学校的</w:t>
      </w:r>
      <w:r w:rsidR="00382AB0">
        <w:rPr>
          <w:rFonts w:hint="eastAsia"/>
          <w:sz w:val="24"/>
          <w:szCs w:val="24"/>
        </w:rPr>
        <w:t>布局样貌</w:t>
      </w:r>
      <w:r>
        <w:rPr>
          <w:rFonts w:hint="eastAsia"/>
          <w:sz w:val="24"/>
          <w:szCs w:val="24"/>
        </w:rPr>
        <w:t>，最后将学校的平面图画在纸上。</w:t>
      </w:r>
      <w:r w:rsidR="00382AB0">
        <w:rPr>
          <w:rFonts w:hint="eastAsia"/>
          <w:sz w:val="24"/>
          <w:szCs w:val="24"/>
        </w:rPr>
        <w:t>从观察，再到将观察的内容画出来，学生在一系列的实践过程中，锻炼了空间感与方向感。</w:t>
      </w:r>
      <w:r w:rsidR="00D6223F">
        <w:rPr>
          <w:rFonts w:hint="eastAsia"/>
          <w:sz w:val="24"/>
          <w:szCs w:val="24"/>
        </w:rPr>
        <w:t>而学生对此类活动充满激情，他们用自己丰富的想象力和创造力，将校园平面图呈现出来的过程也融合了数学、美术等学科，综合能力得到了锻炼。</w:t>
      </w:r>
    </w:p>
    <w:p w14:paraId="63E3AE96" w14:textId="1AD8D385" w:rsidR="000A2B86" w:rsidRDefault="000A2B86" w:rsidP="004B78E1">
      <w:pPr>
        <w:pStyle w:val="a7"/>
        <w:spacing w:line="360" w:lineRule="auto"/>
        <w:ind w:left="840" w:firstLineChars="0" w:firstLine="0"/>
        <w:jc w:val="center"/>
        <w:rPr>
          <w:sz w:val="24"/>
          <w:szCs w:val="24"/>
        </w:rPr>
      </w:pPr>
      <w:r>
        <w:rPr>
          <w:noProof/>
        </w:rPr>
        <w:drawing>
          <wp:inline distT="0" distB="0" distL="0" distR="0" wp14:anchorId="0E38DE31" wp14:editId="3C208535">
            <wp:extent cx="2308860" cy="1932507"/>
            <wp:effectExtent l="0" t="0" r="0" b="0"/>
            <wp:docPr id="11469468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13508"/>
                    <a:stretch/>
                  </pic:blipFill>
                  <pic:spPr bwMode="auto">
                    <a:xfrm>
                      <a:off x="0" y="0"/>
                      <a:ext cx="2313867" cy="1936697"/>
                    </a:xfrm>
                    <a:prstGeom prst="rect">
                      <a:avLst/>
                    </a:prstGeom>
                    <a:noFill/>
                    <a:ln>
                      <a:noFill/>
                    </a:ln>
                    <a:extLst>
                      <a:ext uri="{53640926-AAD7-44D8-BBD7-CCE9431645EC}">
                        <a14:shadowObscured xmlns:a14="http://schemas.microsoft.com/office/drawing/2010/main"/>
                      </a:ext>
                    </a:extLst>
                  </pic:spPr>
                </pic:pic>
              </a:graphicData>
            </a:graphic>
          </wp:inline>
        </w:drawing>
      </w:r>
      <w:r w:rsidR="004B78E1">
        <w:rPr>
          <w:rFonts w:hint="eastAsia"/>
          <w:sz w:val="24"/>
          <w:szCs w:val="24"/>
        </w:rPr>
        <w:t xml:space="preserve"> </w:t>
      </w:r>
      <w:r>
        <w:rPr>
          <w:noProof/>
        </w:rPr>
        <w:drawing>
          <wp:inline distT="0" distB="0" distL="0" distR="0" wp14:anchorId="3206D40E" wp14:editId="5C89A2A8">
            <wp:extent cx="1643128" cy="1965241"/>
            <wp:effectExtent l="0" t="0" r="0" b="0"/>
            <wp:docPr id="161287247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2986"/>
                    <a:stretch/>
                  </pic:blipFill>
                  <pic:spPr bwMode="auto">
                    <a:xfrm>
                      <a:off x="0" y="0"/>
                      <a:ext cx="1654503" cy="1978846"/>
                    </a:xfrm>
                    <a:prstGeom prst="rect">
                      <a:avLst/>
                    </a:prstGeom>
                    <a:noFill/>
                    <a:ln>
                      <a:noFill/>
                    </a:ln>
                    <a:extLst>
                      <a:ext uri="{53640926-AAD7-44D8-BBD7-CCE9431645EC}">
                        <a14:shadowObscured xmlns:a14="http://schemas.microsoft.com/office/drawing/2010/main"/>
                      </a:ext>
                    </a:extLst>
                  </pic:spPr>
                </pic:pic>
              </a:graphicData>
            </a:graphic>
          </wp:inline>
        </w:drawing>
      </w:r>
    </w:p>
    <w:p w14:paraId="326A5A2E" w14:textId="12DB30A1" w:rsidR="00045BC4" w:rsidRDefault="00045BC4" w:rsidP="004B78E1">
      <w:pPr>
        <w:pStyle w:val="a7"/>
        <w:spacing w:line="360" w:lineRule="auto"/>
        <w:ind w:left="840" w:firstLineChars="0" w:firstLine="0"/>
        <w:jc w:val="center"/>
        <w:rPr>
          <w:sz w:val="24"/>
          <w:szCs w:val="24"/>
        </w:rPr>
      </w:pPr>
      <w:r>
        <w:rPr>
          <w:rFonts w:hint="eastAsia"/>
          <w:sz w:val="24"/>
          <w:szCs w:val="24"/>
        </w:rPr>
        <w:t>学校平面图</w:t>
      </w:r>
    </w:p>
    <w:p w14:paraId="628FB048" w14:textId="31D21B52" w:rsidR="00754735" w:rsidRPr="005658DF" w:rsidRDefault="00754735" w:rsidP="004B78E1">
      <w:pPr>
        <w:pStyle w:val="a7"/>
        <w:numPr>
          <w:ilvl w:val="0"/>
          <w:numId w:val="2"/>
        </w:numPr>
        <w:spacing w:line="360" w:lineRule="auto"/>
        <w:ind w:firstLineChars="0"/>
        <w:jc w:val="left"/>
        <w:rPr>
          <w:rFonts w:ascii="黑体" w:eastAsia="黑体" w:hAnsi="黑体"/>
          <w:sz w:val="28"/>
          <w:szCs w:val="28"/>
        </w:rPr>
      </w:pPr>
      <w:r w:rsidRPr="005658DF">
        <w:rPr>
          <w:rFonts w:ascii="黑体" w:eastAsia="黑体" w:hAnsi="黑体" w:hint="eastAsia"/>
          <w:sz w:val="28"/>
          <w:szCs w:val="28"/>
        </w:rPr>
        <w:lastRenderedPageBreak/>
        <w:t>从课改出发，设计创新</w:t>
      </w:r>
      <w:r w:rsidR="00D5180E" w:rsidRPr="005658DF">
        <w:rPr>
          <w:rFonts w:ascii="黑体" w:eastAsia="黑体" w:hAnsi="黑体" w:hint="eastAsia"/>
          <w:sz w:val="28"/>
          <w:szCs w:val="28"/>
        </w:rPr>
        <w:t>开放</w:t>
      </w:r>
      <w:r w:rsidRPr="005658DF">
        <w:rPr>
          <w:rFonts w:ascii="黑体" w:eastAsia="黑体" w:hAnsi="黑体" w:hint="eastAsia"/>
          <w:sz w:val="28"/>
          <w:szCs w:val="28"/>
        </w:rPr>
        <w:t>的实践作业</w:t>
      </w:r>
    </w:p>
    <w:p w14:paraId="0C0D8E23" w14:textId="50061FAC" w:rsidR="00D5180E" w:rsidRDefault="002F0570" w:rsidP="004B78E1">
      <w:pPr>
        <w:spacing w:line="360" w:lineRule="auto"/>
        <w:ind w:left="480" w:firstLineChars="200" w:firstLine="480"/>
        <w:rPr>
          <w:sz w:val="24"/>
          <w:szCs w:val="24"/>
        </w:rPr>
      </w:pPr>
      <w:r w:rsidRPr="00771EAF">
        <w:rPr>
          <w:rFonts w:hint="eastAsia"/>
          <w:sz w:val="24"/>
          <w:szCs w:val="24"/>
        </w:rPr>
        <w:t>每个学生</w:t>
      </w:r>
      <w:r w:rsidR="00771EAF" w:rsidRPr="00771EAF">
        <w:rPr>
          <w:rFonts w:hint="eastAsia"/>
          <w:sz w:val="24"/>
          <w:szCs w:val="24"/>
        </w:rPr>
        <w:t>都是独特的个体，他们虽然年龄相仿，但是身心发展各具差异，各方面能力的发展也不尽相同。在“双减”背景下，教师</w:t>
      </w:r>
      <w:r w:rsidR="00771EAF">
        <w:rPr>
          <w:rFonts w:hint="eastAsia"/>
          <w:sz w:val="24"/>
          <w:szCs w:val="24"/>
        </w:rPr>
        <w:t>应改变只注重对错或者成绩高低的评价方式，而是从多方面进行评价</w:t>
      </w:r>
      <w:r w:rsidR="000A2B86">
        <w:rPr>
          <w:rFonts w:hint="eastAsia"/>
          <w:sz w:val="24"/>
          <w:szCs w:val="24"/>
        </w:rPr>
        <w:t>来多维度</w:t>
      </w:r>
      <w:r w:rsidR="00E535BD">
        <w:rPr>
          <w:rFonts w:hint="eastAsia"/>
          <w:sz w:val="24"/>
          <w:szCs w:val="24"/>
        </w:rPr>
        <w:t>地</w:t>
      </w:r>
      <w:r w:rsidR="000A2B86">
        <w:rPr>
          <w:rFonts w:hint="eastAsia"/>
          <w:sz w:val="24"/>
          <w:szCs w:val="24"/>
        </w:rPr>
        <w:t>认识一个学生的发展。在设计实践作业时也是如此，应兼顾不同层次学生的发展差异</w:t>
      </w:r>
      <w:r w:rsidR="007662DE">
        <w:rPr>
          <w:rFonts w:hint="eastAsia"/>
          <w:sz w:val="24"/>
          <w:szCs w:val="24"/>
        </w:rPr>
        <w:t>的</w:t>
      </w:r>
      <w:r w:rsidR="000A2B86">
        <w:rPr>
          <w:rFonts w:hint="eastAsia"/>
          <w:sz w:val="24"/>
          <w:szCs w:val="24"/>
        </w:rPr>
        <w:t>，注重作业设计的开放性与融合性，让不同个性的学生都能够发挥所长，不同能力都能得到展示与发展，让他们成为数学学习的主角。</w:t>
      </w:r>
    </w:p>
    <w:p w14:paraId="2B2029A1" w14:textId="77777777" w:rsidR="000A2B86" w:rsidRDefault="000A2B86" w:rsidP="004B78E1">
      <w:pPr>
        <w:spacing w:line="360" w:lineRule="auto"/>
        <w:ind w:left="480" w:firstLineChars="200" w:firstLine="480"/>
        <w:rPr>
          <w:sz w:val="24"/>
          <w:szCs w:val="24"/>
        </w:rPr>
      </w:pPr>
      <w:r>
        <w:rPr>
          <w:rFonts w:hint="eastAsia"/>
          <w:sz w:val="24"/>
          <w:szCs w:val="24"/>
        </w:rPr>
        <w:t>以《时间的初步认识》内容为例，一二年级都有关于时间的内容，时间对低年级的学生来说并不陌生，生活中处处可见，但是时间看不到、摸不着，还是比较抽象。对此，根据一二年级学生的学习内容和年龄特点设计了丰富的体验与动手实践活动，帮助学生获得真实的体验，感受时间的意义。</w:t>
      </w:r>
    </w:p>
    <w:p w14:paraId="24D91A52" w14:textId="25624D02" w:rsidR="000A2B86" w:rsidRDefault="000A2B86" w:rsidP="004B78E1">
      <w:pPr>
        <w:spacing w:line="360" w:lineRule="auto"/>
        <w:ind w:left="480" w:firstLineChars="200" w:firstLine="480"/>
        <w:rPr>
          <w:sz w:val="24"/>
          <w:szCs w:val="24"/>
        </w:rPr>
      </w:pPr>
      <w:r>
        <w:rPr>
          <w:rFonts w:hint="eastAsia"/>
          <w:sz w:val="24"/>
          <w:szCs w:val="24"/>
        </w:rPr>
        <w:t>一年级学生</w:t>
      </w:r>
      <w:r w:rsidR="00E535BD">
        <w:rPr>
          <w:rFonts w:hint="eastAsia"/>
          <w:sz w:val="24"/>
          <w:szCs w:val="24"/>
        </w:rPr>
        <w:t>学习时间的</w:t>
      </w:r>
      <w:r>
        <w:rPr>
          <w:rFonts w:hint="eastAsia"/>
          <w:sz w:val="24"/>
          <w:szCs w:val="24"/>
        </w:rPr>
        <w:t>内容为“认识钟表”和“几时、几时半”，要认识钟表最直接的方式还是让学生去做钟面，所以为一年级学生设计了“钟面</w:t>
      </w:r>
      <w:r w:rsidR="00045BC4">
        <w:rPr>
          <w:rFonts w:hint="eastAsia"/>
          <w:sz w:val="24"/>
          <w:szCs w:val="24"/>
        </w:rPr>
        <w:t>设计</w:t>
      </w:r>
      <w:r>
        <w:rPr>
          <w:rFonts w:hint="eastAsia"/>
          <w:sz w:val="24"/>
          <w:szCs w:val="24"/>
        </w:rPr>
        <w:t>”的课后作业，学生展开想象，发挥动手能力，就地取材，设计自己喜欢的钟面，在制作的过程中对钟面又有了直观而清晰的认识，对</w:t>
      </w:r>
      <w:proofErr w:type="gramStart"/>
      <w:r>
        <w:rPr>
          <w:rFonts w:hint="eastAsia"/>
          <w:sz w:val="24"/>
          <w:szCs w:val="24"/>
        </w:rPr>
        <w:t>读时刻</w:t>
      </w:r>
      <w:proofErr w:type="gramEnd"/>
      <w:r>
        <w:rPr>
          <w:rFonts w:hint="eastAsia"/>
          <w:sz w:val="24"/>
          <w:szCs w:val="24"/>
        </w:rPr>
        <w:t>也有很大的帮助，也为二年级“时、分、秒”的学习打下基础。</w:t>
      </w:r>
    </w:p>
    <w:p w14:paraId="1A9136B0" w14:textId="77777777" w:rsidR="00045BC4" w:rsidRDefault="00045BC4" w:rsidP="00045BC4">
      <w:pPr>
        <w:spacing w:line="360" w:lineRule="auto"/>
        <w:ind w:left="480" w:firstLineChars="200" w:firstLine="420"/>
        <w:rPr>
          <w:sz w:val="24"/>
          <w:szCs w:val="24"/>
        </w:rPr>
      </w:pPr>
      <w:r>
        <w:rPr>
          <w:noProof/>
        </w:rPr>
        <w:drawing>
          <wp:inline distT="0" distB="0" distL="0" distR="0" wp14:anchorId="21B6ED86" wp14:editId="01C2FA7C">
            <wp:extent cx="1193812" cy="1591797"/>
            <wp:effectExtent l="0" t="0" r="6350" b="8890"/>
            <wp:docPr id="16453371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5662" cy="1607598"/>
                    </a:xfrm>
                    <a:prstGeom prst="rect">
                      <a:avLst/>
                    </a:prstGeom>
                    <a:noFill/>
                    <a:ln>
                      <a:noFill/>
                    </a:ln>
                  </pic:spPr>
                </pic:pic>
              </a:graphicData>
            </a:graphic>
          </wp:inline>
        </w:drawing>
      </w:r>
      <w:r>
        <w:rPr>
          <w:rFonts w:hint="eastAsia"/>
          <w:sz w:val="24"/>
          <w:szCs w:val="24"/>
        </w:rPr>
        <w:t xml:space="preserve"> </w:t>
      </w:r>
      <w:r>
        <w:rPr>
          <w:sz w:val="24"/>
          <w:szCs w:val="24"/>
        </w:rPr>
        <w:t xml:space="preserve">   </w:t>
      </w:r>
      <w:r>
        <w:rPr>
          <w:noProof/>
        </w:rPr>
        <w:drawing>
          <wp:inline distT="0" distB="0" distL="0" distR="0" wp14:anchorId="3010217E" wp14:editId="75E1AC53">
            <wp:extent cx="1205240" cy="1607034"/>
            <wp:effectExtent l="0" t="0" r="0" b="0"/>
            <wp:docPr id="19361367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18751" cy="1625049"/>
                    </a:xfrm>
                    <a:prstGeom prst="rect">
                      <a:avLst/>
                    </a:prstGeom>
                    <a:noFill/>
                    <a:ln>
                      <a:noFill/>
                    </a:ln>
                  </pic:spPr>
                </pic:pic>
              </a:graphicData>
            </a:graphic>
          </wp:inline>
        </w:drawing>
      </w:r>
      <w:r>
        <w:rPr>
          <w:sz w:val="24"/>
          <w:szCs w:val="24"/>
        </w:rPr>
        <w:t xml:space="preserve">    </w:t>
      </w:r>
      <w:r>
        <w:rPr>
          <w:noProof/>
        </w:rPr>
        <w:drawing>
          <wp:inline distT="0" distB="0" distL="0" distR="0" wp14:anchorId="6D9CDCEB" wp14:editId="35D40B73">
            <wp:extent cx="1455420" cy="1498904"/>
            <wp:effectExtent l="0" t="0" r="0" b="6350"/>
            <wp:docPr id="76161897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2212" r="17794" b="14294"/>
                    <a:stretch/>
                  </pic:blipFill>
                  <pic:spPr bwMode="auto">
                    <a:xfrm>
                      <a:off x="0" y="0"/>
                      <a:ext cx="1464193" cy="1507939"/>
                    </a:xfrm>
                    <a:prstGeom prst="rect">
                      <a:avLst/>
                    </a:prstGeom>
                    <a:noFill/>
                    <a:ln>
                      <a:noFill/>
                    </a:ln>
                    <a:extLst>
                      <a:ext uri="{53640926-AAD7-44D8-BBD7-CCE9431645EC}">
                        <a14:shadowObscured xmlns:a14="http://schemas.microsoft.com/office/drawing/2010/main"/>
                      </a:ext>
                    </a:extLst>
                  </pic:spPr>
                </pic:pic>
              </a:graphicData>
            </a:graphic>
          </wp:inline>
        </w:drawing>
      </w:r>
    </w:p>
    <w:p w14:paraId="496DF65D" w14:textId="22C7F9CB" w:rsidR="00045BC4" w:rsidRPr="00045BC4" w:rsidRDefault="00045BC4" w:rsidP="00045BC4">
      <w:pPr>
        <w:spacing w:line="360" w:lineRule="auto"/>
        <w:ind w:left="480" w:firstLineChars="200" w:firstLine="480"/>
        <w:jc w:val="center"/>
        <w:rPr>
          <w:sz w:val="24"/>
          <w:szCs w:val="24"/>
        </w:rPr>
      </w:pPr>
      <w:r>
        <w:rPr>
          <w:rFonts w:hint="eastAsia"/>
          <w:sz w:val="24"/>
          <w:szCs w:val="24"/>
        </w:rPr>
        <w:t>钟面设计</w:t>
      </w:r>
    </w:p>
    <w:p w14:paraId="37D3849F" w14:textId="507CF66B" w:rsidR="000A2B86" w:rsidRPr="008654F3" w:rsidRDefault="000A2B86" w:rsidP="004B78E1">
      <w:pPr>
        <w:spacing w:line="360" w:lineRule="auto"/>
        <w:ind w:left="480" w:firstLineChars="200" w:firstLine="480"/>
        <w:rPr>
          <w:sz w:val="24"/>
          <w:szCs w:val="24"/>
        </w:rPr>
      </w:pPr>
      <w:r>
        <w:rPr>
          <w:rFonts w:hint="eastAsia"/>
          <w:sz w:val="24"/>
          <w:szCs w:val="24"/>
        </w:rPr>
        <w:t>二年级数学关于时间的</w:t>
      </w:r>
      <w:r w:rsidR="007662DE">
        <w:rPr>
          <w:rFonts w:hint="eastAsia"/>
          <w:sz w:val="24"/>
          <w:szCs w:val="24"/>
        </w:rPr>
        <w:t>主要</w:t>
      </w:r>
      <w:r>
        <w:rPr>
          <w:rFonts w:hint="eastAsia"/>
          <w:sz w:val="24"/>
          <w:szCs w:val="24"/>
        </w:rPr>
        <w:t>知识是“时、分、秒”，本节课</w:t>
      </w:r>
      <w:r w:rsidR="004E7C9D">
        <w:rPr>
          <w:rFonts w:hint="eastAsia"/>
          <w:sz w:val="24"/>
          <w:szCs w:val="24"/>
        </w:rPr>
        <w:t>的</w:t>
      </w:r>
      <w:r>
        <w:rPr>
          <w:rFonts w:hint="eastAsia"/>
          <w:sz w:val="24"/>
          <w:szCs w:val="24"/>
        </w:rPr>
        <w:t>重点内容包括进一步</w:t>
      </w:r>
      <w:r w:rsidRPr="00FB1E25">
        <w:rPr>
          <w:rFonts w:hint="eastAsia"/>
          <w:sz w:val="24"/>
          <w:szCs w:val="24"/>
        </w:rPr>
        <w:t>认识钟面；认识</w:t>
      </w:r>
      <w:r>
        <w:rPr>
          <w:rFonts w:hint="eastAsia"/>
          <w:sz w:val="24"/>
          <w:szCs w:val="24"/>
        </w:rPr>
        <w:t>时间单位</w:t>
      </w:r>
      <w:r w:rsidRPr="00FB1E25">
        <w:rPr>
          <w:rFonts w:hint="eastAsia"/>
          <w:sz w:val="24"/>
          <w:szCs w:val="24"/>
        </w:rPr>
        <w:t>；能准确读出钟面时刻</w:t>
      </w:r>
      <w:r>
        <w:rPr>
          <w:rFonts w:hint="eastAsia"/>
          <w:sz w:val="24"/>
          <w:szCs w:val="24"/>
        </w:rPr>
        <w:t>。一分钟到底有多长，能做些什么，为了让学生切实感受一分钟有多长，为二年级学生设计了</w:t>
      </w:r>
      <w:r w:rsidR="00373D30">
        <w:rPr>
          <w:rFonts w:hint="eastAsia"/>
          <w:sz w:val="24"/>
          <w:szCs w:val="24"/>
        </w:rPr>
        <w:t>“</w:t>
      </w:r>
      <w:r w:rsidR="00373D30">
        <w:rPr>
          <w:rFonts w:hint="eastAsia"/>
          <w:sz w:val="24"/>
          <w:szCs w:val="24"/>
        </w:rPr>
        <w:t>感受一分钟有多长</w:t>
      </w:r>
      <w:r w:rsidR="00373D30">
        <w:rPr>
          <w:rFonts w:hint="eastAsia"/>
          <w:sz w:val="24"/>
          <w:szCs w:val="24"/>
        </w:rPr>
        <w:t>”</w:t>
      </w:r>
      <w:r>
        <w:rPr>
          <w:rFonts w:hint="eastAsia"/>
          <w:sz w:val="24"/>
          <w:szCs w:val="24"/>
        </w:rPr>
        <w:t>的课后体验内容，包括闭眼感受</w:t>
      </w:r>
      <w:r>
        <w:rPr>
          <w:rFonts w:hint="eastAsia"/>
          <w:sz w:val="24"/>
          <w:szCs w:val="24"/>
        </w:rPr>
        <w:t>1</w:t>
      </w:r>
      <w:r>
        <w:rPr>
          <w:rFonts w:hint="eastAsia"/>
          <w:sz w:val="24"/>
          <w:szCs w:val="24"/>
        </w:rPr>
        <w:t>分钟有多长、</w:t>
      </w:r>
      <w:r>
        <w:rPr>
          <w:sz w:val="24"/>
          <w:szCs w:val="24"/>
        </w:rPr>
        <w:t>1</w:t>
      </w:r>
      <w:r>
        <w:rPr>
          <w:rFonts w:hint="eastAsia"/>
          <w:sz w:val="24"/>
          <w:szCs w:val="24"/>
        </w:rPr>
        <w:t>分钟能跳几次绳、写几个字、拍几次皮球、去网络上了解一分钟世界会发生哪些变化等等，通过这些</w:t>
      </w:r>
      <w:r w:rsidR="007662DE">
        <w:rPr>
          <w:rFonts w:hint="eastAsia"/>
          <w:sz w:val="24"/>
          <w:szCs w:val="24"/>
        </w:rPr>
        <w:t>多样的</w:t>
      </w:r>
      <w:r>
        <w:rPr>
          <w:rFonts w:hint="eastAsia"/>
          <w:sz w:val="24"/>
          <w:szCs w:val="24"/>
        </w:rPr>
        <w:t>实践</w:t>
      </w:r>
      <w:r w:rsidR="007662DE">
        <w:rPr>
          <w:rFonts w:hint="eastAsia"/>
          <w:sz w:val="24"/>
          <w:szCs w:val="24"/>
        </w:rPr>
        <w:t>作业</w:t>
      </w:r>
      <w:r>
        <w:rPr>
          <w:rFonts w:hint="eastAsia"/>
          <w:sz w:val="24"/>
          <w:szCs w:val="24"/>
        </w:rPr>
        <w:t>，学生对</w:t>
      </w:r>
      <w:r>
        <w:rPr>
          <w:rFonts w:hint="eastAsia"/>
          <w:sz w:val="24"/>
          <w:szCs w:val="24"/>
        </w:rPr>
        <w:t>1</w:t>
      </w:r>
      <w:r>
        <w:rPr>
          <w:rFonts w:hint="eastAsia"/>
          <w:sz w:val="24"/>
          <w:szCs w:val="24"/>
        </w:rPr>
        <w:t>分钟有多长有了实际的</w:t>
      </w:r>
      <w:r w:rsidR="000271CF">
        <w:rPr>
          <w:rFonts w:hint="eastAsia"/>
          <w:sz w:val="24"/>
          <w:szCs w:val="24"/>
        </w:rPr>
        <w:lastRenderedPageBreak/>
        <w:t>体会</w:t>
      </w:r>
      <w:r>
        <w:rPr>
          <w:rFonts w:hint="eastAsia"/>
          <w:sz w:val="24"/>
          <w:szCs w:val="24"/>
        </w:rPr>
        <w:t>，也引发学生要更加珍惜时间的感叹。</w:t>
      </w:r>
    </w:p>
    <w:p w14:paraId="59A6E392" w14:textId="48F1C3EF" w:rsidR="0070078C" w:rsidRPr="005658DF" w:rsidRDefault="0070078C" w:rsidP="004B78E1">
      <w:pPr>
        <w:pStyle w:val="a7"/>
        <w:numPr>
          <w:ilvl w:val="0"/>
          <w:numId w:val="1"/>
        </w:numPr>
        <w:spacing w:line="360" w:lineRule="auto"/>
        <w:ind w:firstLineChars="0"/>
        <w:rPr>
          <w:rFonts w:ascii="黑体" w:eastAsia="黑体" w:hAnsi="黑体"/>
          <w:sz w:val="30"/>
          <w:szCs w:val="30"/>
        </w:rPr>
      </w:pPr>
      <w:r w:rsidRPr="005658DF">
        <w:rPr>
          <w:rFonts w:ascii="黑体" w:eastAsia="黑体" w:hAnsi="黑体" w:hint="eastAsia"/>
          <w:sz w:val="30"/>
          <w:szCs w:val="30"/>
        </w:rPr>
        <w:t>结语</w:t>
      </w:r>
    </w:p>
    <w:p w14:paraId="76BC12B3" w14:textId="42E2DECA" w:rsidR="0070078C" w:rsidRDefault="0070078C" w:rsidP="004B78E1">
      <w:pPr>
        <w:spacing w:line="360" w:lineRule="auto"/>
        <w:ind w:left="480" w:firstLineChars="200" w:firstLine="480"/>
        <w:rPr>
          <w:sz w:val="24"/>
          <w:szCs w:val="24"/>
        </w:rPr>
      </w:pPr>
      <w:r w:rsidRPr="0070078C">
        <w:rPr>
          <w:rFonts w:hint="eastAsia"/>
          <w:sz w:val="24"/>
          <w:szCs w:val="24"/>
        </w:rPr>
        <w:t>“减负提质”不该是一句口号，新时代背景下设计贴近生活的、有趣、创新的</w:t>
      </w:r>
      <w:r w:rsidR="001C0D1D">
        <w:rPr>
          <w:rFonts w:hint="eastAsia"/>
          <w:sz w:val="24"/>
          <w:szCs w:val="24"/>
        </w:rPr>
        <w:t>课后</w:t>
      </w:r>
      <w:r w:rsidRPr="0070078C">
        <w:rPr>
          <w:rFonts w:hint="eastAsia"/>
          <w:sz w:val="24"/>
          <w:szCs w:val="24"/>
        </w:rPr>
        <w:t>实践作业</w:t>
      </w:r>
      <w:r>
        <w:rPr>
          <w:rFonts w:hint="eastAsia"/>
          <w:sz w:val="24"/>
          <w:szCs w:val="24"/>
        </w:rPr>
        <w:t>应以新的课程理念为指导，从学生出发，</w:t>
      </w:r>
      <w:r w:rsidR="003F0DBF">
        <w:rPr>
          <w:rFonts w:hint="eastAsia"/>
          <w:sz w:val="24"/>
          <w:szCs w:val="24"/>
        </w:rPr>
        <w:t>让多样的</w:t>
      </w:r>
      <w:r w:rsidR="005E153A">
        <w:rPr>
          <w:rFonts w:hint="eastAsia"/>
          <w:sz w:val="24"/>
          <w:szCs w:val="24"/>
        </w:rPr>
        <w:t>课后</w:t>
      </w:r>
      <w:r w:rsidR="003F0DBF">
        <w:rPr>
          <w:rFonts w:hint="eastAsia"/>
          <w:sz w:val="24"/>
          <w:szCs w:val="24"/>
        </w:rPr>
        <w:t>实践作业真正地</w:t>
      </w:r>
      <w:r w:rsidR="005E153A">
        <w:rPr>
          <w:rFonts w:hint="eastAsia"/>
          <w:sz w:val="24"/>
          <w:szCs w:val="24"/>
        </w:rPr>
        <w:t>丰富学生的课后</w:t>
      </w:r>
      <w:r w:rsidR="00292963">
        <w:rPr>
          <w:rFonts w:hint="eastAsia"/>
          <w:sz w:val="24"/>
          <w:szCs w:val="24"/>
        </w:rPr>
        <w:t>作业</w:t>
      </w:r>
      <w:r w:rsidR="005E153A">
        <w:rPr>
          <w:rFonts w:hint="eastAsia"/>
          <w:sz w:val="24"/>
          <w:szCs w:val="24"/>
        </w:rPr>
        <w:t>体验，</w:t>
      </w:r>
      <w:r w:rsidR="003F0DBF">
        <w:rPr>
          <w:rFonts w:hint="eastAsia"/>
          <w:sz w:val="24"/>
          <w:szCs w:val="24"/>
        </w:rPr>
        <w:t>促进学生</w:t>
      </w:r>
      <w:r w:rsidR="001C0D1D">
        <w:rPr>
          <w:rFonts w:hint="eastAsia"/>
          <w:sz w:val="24"/>
          <w:szCs w:val="24"/>
        </w:rPr>
        <w:t>思维品质的</w:t>
      </w:r>
      <w:r w:rsidR="003F0DBF">
        <w:rPr>
          <w:rFonts w:hint="eastAsia"/>
          <w:sz w:val="24"/>
          <w:szCs w:val="24"/>
        </w:rPr>
        <w:t>提升。</w:t>
      </w:r>
    </w:p>
    <w:p w14:paraId="1ED2A64E" w14:textId="77777777" w:rsidR="007522C8" w:rsidRDefault="007522C8" w:rsidP="004B78E1">
      <w:pPr>
        <w:spacing w:line="360" w:lineRule="auto"/>
        <w:ind w:left="480" w:firstLineChars="200" w:firstLine="480"/>
        <w:rPr>
          <w:sz w:val="24"/>
          <w:szCs w:val="24"/>
        </w:rPr>
      </w:pPr>
    </w:p>
    <w:p w14:paraId="270AAEF1" w14:textId="77777777" w:rsidR="007522C8" w:rsidRDefault="007522C8" w:rsidP="004B78E1">
      <w:pPr>
        <w:spacing w:line="360" w:lineRule="auto"/>
        <w:ind w:left="480" w:firstLineChars="200" w:firstLine="480"/>
        <w:rPr>
          <w:sz w:val="24"/>
          <w:szCs w:val="24"/>
        </w:rPr>
      </w:pPr>
    </w:p>
    <w:p w14:paraId="177BAFB6" w14:textId="77777777" w:rsidR="007522C8" w:rsidRDefault="007522C8" w:rsidP="004B78E1">
      <w:pPr>
        <w:spacing w:line="360" w:lineRule="auto"/>
        <w:ind w:left="480" w:firstLineChars="200" w:firstLine="480"/>
        <w:rPr>
          <w:sz w:val="24"/>
          <w:szCs w:val="24"/>
        </w:rPr>
      </w:pPr>
    </w:p>
    <w:p w14:paraId="3C556DB5" w14:textId="77777777" w:rsidR="007522C8" w:rsidRDefault="007522C8" w:rsidP="004B78E1">
      <w:pPr>
        <w:spacing w:line="360" w:lineRule="auto"/>
        <w:ind w:left="480" w:firstLineChars="200" w:firstLine="480"/>
        <w:rPr>
          <w:sz w:val="24"/>
          <w:szCs w:val="24"/>
        </w:rPr>
      </w:pPr>
    </w:p>
    <w:p w14:paraId="27F487E1" w14:textId="77777777" w:rsidR="007522C8" w:rsidRDefault="007522C8" w:rsidP="004B78E1">
      <w:pPr>
        <w:spacing w:line="360" w:lineRule="auto"/>
        <w:ind w:left="480" w:firstLineChars="200" w:firstLine="480"/>
        <w:rPr>
          <w:sz w:val="24"/>
          <w:szCs w:val="24"/>
        </w:rPr>
      </w:pPr>
    </w:p>
    <w:p w14:paraId="02933E95" w14:textId="65D48968" w:rsidR="007522C8" w:rsidRDefault="007522C8" w:rsidP="004B78E1">
      <w:pPr>
        <w:spacing w:line="360" w:lineRule="auto"/>
        <w:ind w:left="480" w:firstLineChars="200" w:firstLine="480"/>
        <w:rPr>
          <w:sz w:val="24"/>
          <w:szCs w:val="24"/>
        </w:rPr>
      </w:pPr>
      <w:r>
        <w:rPr>
          <w:rFonts w:hint="eastAsia"/>
          <w:sz w:val="24"/>
          <w:szCs w:val="24"/>
        </w:rPr>
        <w:t>陈美姜</w:t>
      </w:r>
    </w:p>
    <w:p w14:paraId="448117B3" w14:textId="27770492" w:rsidR="007522C8" w:rsidRDefault="007522C8" w:rsidP="004B78E1">
      <w:pPr>
        <w:spacing w:line="360" w:lineRule="auto"/>
        <w:ind w:left="480" w:firstLineChars="200" w:firstLine="480"/>
        <w:rPr>
          <w:sz w:val="24"/>
          <w:szCs w:val="24"/>
        </w:rPr>
      </w:pPr>
      <w:r>
        <w:rPr>
          <w:rFonts w:hint="eastAsia"/>
          <w:sz w:val="24"/>
          <w:szCs w:val="24"/>
        </w:rPr>
        <w:t>南苑小学</w:t>
      </w:r>
    </w:p>
    <w:p w14:paraId="73A06CFD" w14:textId="7092D818" w:rsidR="007522C8" w:rsidRPr="0070078C" w:rsidRDefault="007522C8" w:rsidP="004B78E1">
      <w:pPr>
        <w:spacing w:line="360" w:lineRule="auto"/>
        <w:ind w:left="480" w:firstLineChars="200" w:firstLine="480"/>
        <w:rPr>
          <w:sz w:val="24"/>
          <w:szCs w:val="24"/>
        </w:rPr>
      </w:pPr>
      <w:r>
        <w:rPr>
          <w:rFonts w:hint="eastAsia"/>
          <w:sz w:val="24"/>
          <w:szCs w:val="24"/>
        </w:rPr>
        <w:t>1</w:t>
      </w:r>
      <w:r>
        <w:rPr>
          <w:sz w:val="24"/>
          <w:szCs w:val="24"/>
        </w:rPr>
        <w:t>3917567398</w:t>
      </w:r>
    </w:p>
    <w:sectPr w:rsidR="007522C8" w:rsidRPr="007007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1967" w14:textId="77777777" w:rsidR="00951C17" w:rsidRDefault="00951C17" w:rsidP="00375A3E">
      <w:r>
        <w:separator/>
      </w:r>
    </w:p>
  </w:endnote>
  <w:endnote w:type="continuationSeparator" w:id="0">
    <w:p w14:paraId="6784E504" w14:textId="77777777" w:rsidR="00951C17" w:rsidRDefault="00951C17" w:rsidP="0037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3D9BB" w14:textId="77777777" w:rsidR="00951C17" w:rsidRDefault="00951C17" w:rsidP="00375A3E">
      <w:r>
        <w:separator/>
      </w:r>
    </w:p>
  </w:footnote>
  <w:footnote w:type="continuationSeparator" w:id="0">
    <w:p w14:paraId="76344949" w14:textId="77777777" w:rsidR="00951C17" w:rsidRDefault="00951C17" w:rsidP="00375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1074C"/>
    <w:multiLevelType w:val="hybridMultilevel"/>
    <w:tmpl w:val="A038F860"/>
    <w:lvl w:ilvl="0" w:tplc="BB986F2E">
      <w:start w:val="1"/>
      <w:numFmt w:val="japaneseCounting"/>
      <w:lvlText w:val="%1、"/>
      <w:lvlJc w:val="left"/>
      <w:pPr>
        <w:ind w:left="960" w:hanging="4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67FD238D"/>
    <w:multiLevelType w:val="hybridMultilevel"/>
    <w:tmpl w:val="000E834A"/>
    <w:lvl w:ilvl="0" w:tplc="EB3264CA">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968364385">
    <w:abstractNumId w:val="0"/>
  </w:num>
  <w:num w:numId="2" w16cid:durableId="790364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34516"/>
    <w:rsid w:val="0000382C"/>
    <w:rsid w:val="000249FF"/>
    <w:rsid w:val="000271CF"/>
    <w:rsid w:val="00045BC4"/>
    <w:rsid w:val="0005680D"/>
    <w:rsid w:val="000A2B86"/>
    <w:rsid w:val="000A688D"/>
    <w:rsid w:val="000E3D65"/>
    <w:rsid w:val="0012619F"/>
    <w:rsid w:val="00171176"/>
    <w:rsid w:val="001C0D1D"/>
    <w:rsid w:val="001F5D0F"/>
    <w:rsid w:val="0024450E"/>
    <w:rsid w:val="00292963"/>
    <w:rsid w:val="002C268E"/>
    <w:rsid w:val="002C4654"/>
    <w:rsid w:val="002F0570"/>
    <w:rsid w:val="003177DA"/>
    <w:rsid w:val="003456BB"/>
    <w:rsid w:val="00373D30"/>
    <w:rsid w:val="00375A3E"/>
    <w:rsid w:val="00381908"/>
    <w:rsid w:val="00382AB0"/>
    <w:rsid w:val="003D1E4D"/>
    <w:rsid w:val="003D4BD0"/>
    <w:rsid w:val="003F0DBF"/>
    <w:rsid w:val="003F4C35"/>
    <w:rsid w:val="00404F90"/>
    <w:rsid w:val="004B78E1"/>
    <w:rsid w:val="004E7C9D"/>
    <w:rsid w:val="004F55EA"/>
    <w:rsid w:val="00511FB0"/>
    <w:rsid w:val="005658DF"/>
    <w:rsid w:val="005C301C"/>
    <w:rsid w:val="005E153A"/>
    <w:rsid w:val="00646B0E"/>
    <w:rsid w:val="00685B62"/>
    <w:rsid w:val="00692B27"/>
    <w:rsid w:val="006937AD"/>
    <w:rsid w:val="006D3164"/>
    <w:rsid w:val="006F69EC"/>
    <w:rsid w:val="0070078C"/>
    <w:rsid w:val="00723C60"/>
    <w:rsid w:val="007522C8"/>
    <w:rsid w:val="00753723"/>
    <w:rsid w:val="00754735"/>
    <w:rsid w:val="007662DE"/>
    <w:rsid w:val="00771EAF"/>
    <w:rsid w:val="007864A9"/>
    <w:rsid w:val="00810D68"/>
    <w:rsid w:val="00841558"/>
    <w:rsid w:val="008654F3"/>
    <w:rsid w:val="008968DD"/>
    <w:rsid w:val="008A0897"/>
    <w:rsid w:val="008C42B6"/>
    <w:rsid w:val="008E26BA"/>
    <w:rsid w:val="00951C17"/>
    <w:rsid w:val="00967564"/>
    <w:rsid w:val="00972B82"/>
    <w:rsid w:val="009A5BC7"/>
    <w:rsid w:val="009B6319"/>
    <w:rsid w:val="009B76A8"/>
    <w:rsid w:val="009E778F"/>
    <w:rsid w:val="00A2032B"/>
    <w:rsid w:val="00AD0B32"/>
    <w:rsid w:val="00AE1E99"/>
    <w:rsid w:val="00B5798C"/>
    <w:rsid w:val="00B91011"/>
    <w:rsid w:val="00BF33E0"/>
    <w:rsid w:val="00C1491A"/>
    <w:rsid w:val="00C34516"/>
    <w:rsid w:val="00CB5731"/>
    <w:rsid w:val="00CC4B81"/>
    <w:rsid w:val="00CD0207"/>
    <w:rsid w:val="00D04B52"/>
    <w:rsid w:val="00D5180E"/>
    <w:rsid w:val="00D6223F"/>
    <w:rsid w:val="00D703F2"/>
    <w:rsid w:val="00DA63A4"/>
    <w:rsid w:val="00DE2416"/>
    <w:rsid w:val="00E0790C"/>
    <w:rsid w:val="00E1477F"/>
    <w:rsid w:val="00E535BD"/>
    <w:rsid w:val="00ED004A"/>
    <w:rsid w:val="00F410B0"/>
    <w:rsid w:val="00F67C24"/>
    <w:rsid w:val="00FA0A4F"/>
    <w:rsid w:val="00FB1E25"/>
    <w:rsid w:val="00FD6944"/>
    <w:rsid w:val="00FE1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5561"/>
  <w15:chartTrackingRefBased/>
  <w15:docId w15:val="{637FBE6B-F9FB-4DE5-A260-9EEB19A1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A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75A3E"/>
    <w:rPr>
      <w:sz w:val="18"/>
      <w:szCs w:val="18"/>
    </w:rPr>
  </w:style>
  <w:style w:type="paragraph" w:styleId="a5">
    <w:name w:val="footer"/>
    <w:basedOn w:val="a"/>
    <w:link w:val="a6"/>
    <w:uiPriority w:val="99"/>
    <w:unhideWhenUsed/>
    <w:rsid w:val="00375A3E"/>
    <w:pPr>
      <w:tabs>
        <w:tab w:val="center" w:pos="4153"/>
        <w:tab w:val="right" w:pos="8306"/>
      </w:tabs>
      <w:snapToGrid w:val="0"/>
      <w:jc w:val="left"/>
    </w:pPr>
    <w:rPr>
      <w:sz w:val="18"/>
      <w:szCs w:val="18"/>
    </w:rPr>
  </w:style>
  <w:style w:type="character" w:customStyle="1" w:styleId="a6">
    <w:name w:val="页脚 字符"/>
    <w:basedOn w:val="a0"/>
    <w:link w:val="a5"/>
    <w:uiPriority w:val="99"/>
    <w:rsid w:val="00375A3E"/>
    <w:rPr>
      <w:sz w:val="18"/>
      <w:szCs w:val="18"/>
    </w:rPr>
  </w:style>
  <w:style w:type="paragraph" w:styleId="a7">
    <w:name w:val="List Paragraph"/>
    <w:basedOn w:val="a"/>
    <w:uiPriority w:val="34"/>
    <w:qFormat/>
    <w:rsid w:val="003456BB"/>
    <w:pPr>
      <w:ind w:firstLineChars="200" w:firstLine="420"/>
    </w:pPr>
  </w:style>
  <w:style w:type="paragraph" w:customStyle="1" w:styleId="a8">
    <w:basedOn w:val="a"/>
    <w:next w:val="a7"/>
    <w:uiPriority w:val="34"/>
    <w:qFormat/>
    <w:rsid w:val="000E3D65"/>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9BB4E-7D22-4423-83CB-5B758C20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5</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70</cp:revision>
  <dcterms:created xsi:type="dcterms:W3CDTF">2023-04-20T02:27:00Z</dcterms:created>
  <dcterms:modified xsi:type="dcterms:W3CDTF">2023-05-11T06:15:00Z</dcterms:modified>
</cp:coreProperties>
</file>