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0" w:beforeAutospacing="0" w:after="0" w:afterAutospacing="0"/>
        <w:ind w:left="0" w:firstLine="0"/>
        <w:jc w:val="center"/>
        <w:rPr>
          <w:rFonts w:hint="eastAsia" w:ascii="黑体" w:hAnsi="黑体" w:eastAsia="黑体" w:cs="黑体"/>
          <w:b/>
          <w:bCs/>
          <w:sz w:val="32"/>
          <w:szCs w:val="32"/>
        </w:rPr>
      </w:pPr>
      <w:r>
        <w:rPr>
          <w:rFonts w:hint="eastAsia" w:ascii="黑体" w:hAnsi="黑体" w:eastAsia="黑体" w:cs="黑体"/>
          <w:b/>
          <w:bCs/>
          <w:sz w:val="32"/>
          <w:szCs w:val="32"/>
        </w:rPr>
        <w:t>双减背景下小学低年级作业与课堂的联结初探</w:t>
      </w:r>
    </w:p>
    <w:p>
      <w:pPr>
        <w:pStyle w:val="4"/>
        <w:keepNext w:val="0"/>
        <w:keepLines w:val="0"/>
        <w:widowControl/>
        <w:suppressLineNumbers w:val="0"/>
        <w:spacing w:before="0" w:beforeAutospacing="0" w:after="0" w:afterAutospacing="0"/>
        <w:ind w:left="0" w:firstLine="0"/>
        <w:jc w:val="center"/>
        <w:rPr>
          <w:rFonts w:hint="eastAsia" w:ascii="黑体" w:hAnsi="黑体" w:eastAsia="黑体" w:cs="黑体"/>
          <w:b/>
          <w:bCs/>
          <w:sz w:val="32"/>
          <w:szCs w:val="32"/>
        </w:rPr>
      </w:pPr>
      <w:r>
        <w:rPr>
          <w:rFonts w:hint="eastAsia" w:ascii="黑体" w:hAnsi="黑体" w:eastAsia="黑体" w:cs="黑体"/>
          <w:b/>
          <w:bCs/>
          <w:sz w:val="32"/>
          <w:szCs w:val="32"/>
        </w:rPr>
        <w:t>——以二上第三单元为例</w:t>
      </w:r>
    </w:p>
    <w:p>
      <w:pPr>
        <w:pStyle w:val="4"/>
        <w:keepNext w:val="0"/>
        <w:keepLines w:val="0"/>
        <w:widowControl/>
        <w:suppressLineNumbers w:val="0"/>
        <w:spacing w:before="0" w:beforeAutospacing="0" w:after="0" w:afterAutospacing="0"/>
        <w:ind w:left="0" w:firstLine="0"/>
        <w:jc w:val="center"/>
        <w:rPr>
          <w:rFonts w:hint="default" w:ascii="黑体" w:hAnsi="黑体" w:eastAsia="黑体" w:cs="黑体"/>
          <w:b/>
          <w:bCs/>
          <w:sz w:val="24"/>
          <w:szCs w:val="24"/>
          <w:lang w:val="en-US" w:eastAsia="zh-CN"/>
        </w:rPr>
      </w:pPr>
      <w:r>
        <w:rPr>
          <w:rFonts w:hint="eastAsia" w:ascii="黑体" w:hAnsi="黑体" w:eastAsia="黑体" w:cs="黑体"/>
          <w:b/>
          <w:bCs/>
          <w:sz w:val="24"/>
          <w:szCs w:val="24"/>
          <w:lang w:val="en-US" w:eastAsia="zh-CN"/>
        </w:rPr>
        <w:t>南苑小学 张妍玲</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00" w:firstLineChars="200"/>
        <w:jc w:val="left"/>
        <w:textAlignment w:val="auto"/>
        <w:rPr>
          <w:rFonts w:hint="eastAsia" w:ascii="黑体" w:hAnsi="黑体" w:eastAsia="黑体" w:cs="黑体"/>
          <w:sz w:val="30"/>
          <w:szCs w:val="30"/>
        </w:rPr>
      </w:pPr>
      <w:r>
        <w:rPr>
          <w:rFonts w:hint="eastAsia" w:ascii="黑体" w:hAnsi="黑体" w:eastAsia="黑体" w:cs="黑体"/>
          <w:sz w:val="30"/>
          <w:szCs w:val="30"/>
        </w:rPr>
        <w:t>一、背景分析</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jc w:val="left"/>
        <w:textAlignment w:val="auto"/>
        <w:rPr>
          <w:rFonts w:hint="eastAsia" w:ascii="黑体" w:hAnsi="黑体" w:eastAsia="黑体" w:cs="黑体"/>
        </w:rPr>
      </w:pPr>
      <w:r>
        <w:rPr>
          <w:rFonts w:hint="eastAsia" w:ascii="黑体" w:hAnsi="黑体" w:eastAsia="黑体" w:cs="黑体"/>
        </w:rPr>
        <w:t>中共中央办公厅、国务院办公厅印发了《关于进一步减轻义务教育阶段学生作业负担和校外培训负担的意见》，并发出通知，要求各地区各部门结合实际认真贯彻落实。</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jc w:val="left"/>
        <w:textAlignment w:val="auto"/>
        <w:rPr>
          <w:rFonts w:hint="eastAsia" w:ascii="黑体" w:hAnsi="黑体" w:eastAsia="黑体" w:cs="黑体"/>
        </w:rPr>
      </w:pPr>
      <w:r>
        <w:rPr>
          <w:rFonts w:hint="eastAsia" w:ascii="黑体" w:hAnsi="黑体" w:eastAsia="黑体" w:cs="黑体"/>
        </w:rPr>
        <w:t>为深入贯彻党的十九大和十九届五中全会精神，切实提升学校育人水平，持续规范校外培训（包括线上培训和线下培训），有效减轻义务教育阶段学生过重作业负担和校外培训负担（以下简称“双减”），提出意见。</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jc w:val="left"/>
        <w:textAlignment w:val="auto"/>
        <w:rPr>
          <w:rFonts w:hint="eastAsia" w:ascii="黑体" w:hAnsi="黑体" w:eastAsia="黑体" w:cs="黑体"/>
        </w:rPr>
      </w:pPr>
      <w:r>
        <w:rPr>
          <w:rFonts w:hint="eastAsia" w:ascii="黑体" w:hAnsi="黑体" w:eastAsia="黑体" w:cs="黑体"/>
          <w:sz w:val="24"/>
          <w:szCs w:val="24"/>
        </w:rPr>
        <w:t>1.健全作业管理机制。</w:t>
      </w:r>
      <w:r>
        <w:rPr>
          <w:rFonts w:hint="eastAsia" w:ascii="黑体" w:hAnsi="黑体" w:eastAsia="黑体" w:cs="黑体"/>
        </w:rPr>
        <w:t>学校要完善作业管理办法，加强学科组、年级组作业统筹，合理调控作业结构，确保难度不超国家课标。建立作业校内公示制度，加强质量监督。严禁给家长布置或变相布置作业，严禁要求家长检查、批改作业。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jc w:val="left"/>
        <w:textAlignment w:val="auto"/>
        <w:rPr>
          <w:rFonts w:hint="eastAsia" w:ascii="黑体" w:hAnsi="黑体" w:eastAsia="黑体" w:cs="黑体"/>
        </w:rPr>
      </w:pPr>
      <w:r>
        <w:rPr>
          <w:rFonts w:hint="eastAsia" w:ascii="黑体" w:hAnsi="黑体" w:eastAsia="黑体" w:cs="黑体"/>
        </w:rPr>
        <w:t>2.分类明确作业总量。学校要确保小学一、二年级不布置家庭书面作业，可在校内适当安排巩固练习；小学三至六年级书面作业平均完成时间不超过60分钟，初中书面作业平均完成时间不超过90分钟。</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jc w:val="left"/>
        <w:textAlignment w:val="auto"/>
        <w:rPr>
          <w:rFonts w:hint="eastAsia" w:ascii="黑体" w:hAnsi="黑体" w:eastAsia="黑体" w:cs="黑体"/>
        </w:rPr>
      </w:pPr>
      <w:r>
        <w:rPr>
          <w:rFonts w:hint="eastAsia" w:ascii="黑体" w:hAnsi="黑体" w:eastAsia="黑体" w:cs="黑体"/>
        </w:rPr>
        <w:t>3.提高作业设计质量。发挥作业诊断、巩固、学情分析等功能，将作业设计纳入教研体系，系统设计符合年龄特点和学习规律、体现素质教育导向的基础性作业。鼓励布置分层、弹性和个性化作业，坚决克服机械、无效作业，杜绝重复性、惩罚性作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jc w:val="left"/>
        <w:textAlignment w:val="auto"/>
        <w:rPr>
          <w:rFonts w:hint="eastAsia" w:ascii="黑体" w:hAnsi="黑体" w:eastAsia="黑体" w:cs="黑体"/>
        </w:rPr>
      </w:pPr>
      <w:r>
        <w:rPr>
          <w:rFonts w:hint="eastAsia" w:ascii="黑体" w:hAnsi="黑体" w:eastAsia="黑体" w:cs="黑体"/>
        </w:rPr>
        <w:t>4.加强作业完成指导。教师要指导小学生在校内基本完成书面作业，。教师要认真批改作业，及时做好反馈，加强面批讲解，认真分析学情，做好答疑辅导。不得要求学生自批自改作业。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jc w:val="left"/>
        <w:textAlignment w:val="auto"/>
        <w:rPr>
          <w:rFonts w:hint="eastAsia" w:ascii="黑体" w:hAnsi="黑体" w:eastAsia="黑体" w:cs="黑体"/>
        </w:rPr>
      </w:pPr>
      <w:r>
        <w:rPr>
          <w:rFonts w:hint="eastAsia" w:ascii="黑体" w:hAnsi="黑体" w:eastAsia="黑体" w:cs="黑体"/>
        </w:rPr>
        <w:t>5.科学利用课余时间。学校和家长要引导学生放学回家后完成剩余书面作业，进行必要的课业学习，从事力所能及的家务劳动，开展适宜的体育锻炼，开展阅读和文艺活动。</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jc w:val="left"/>
        <w:textAlignment w:val="auto"/>
        <w:rPr>
          <w:rFonts w:hint="eastAsia" w:ascii="黑体" w:hAnsi="黑体" w:eastAsia="黑体" w:cs="黑体"/>
        </w:rPr>
      </w:pPr>
      <w:r>
        <w:rPr>
          <w:rFonts w:hint="eastAsia" w:ascii="黑体" w:hAnsi="黑体" w:eastAsia="黑体" w:cs="黑体"/>
        </w:rPr>
        <w:t>作业一直是教育领域中关注的焦点，它既是学生学习活动的重要组成部分，又与学校教学质量有着内在关联，还直接影响着家庭对学校教育的关注。“双减”背景下，许多中小学校开展了作业改进的实践探索，但如何改变当前一些学校学生作业数量过多、质量不高、功能异化的现状，切实减轻学生过重的作业负担、满足学生个性化的作业需求、有效发挥作业育人功能，仍然是当前研究关注的重点。</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00" w:firstLineChars="200"/>
        <w:jc w:val="left"/>
        <w:textAlignment w:val="auto"/>
        <w:rPr>
          <w:rFonts w:hint="eastAsia" w:ascii="黑体" w:hAnsi="黑体" w:eastAsia="黑体" w:cs="黑体"/>
          <w:sz w:val="30"/>
          <w:szCs w:val="30"/>
        </w:rPr>
      </w:pPr>
      <w:r>
        <w:rPr>
          <w:rFonts w:hint="eastAsia" w:ascii="黑体" w:hAnsi="黑体" w:eastAsia="黑体" w:cs="黑体"/>
          <w:sz w:val="30"/>
          <w:szCs w:val="30"/>
        </w:rPr>
        <w:t>二、案例简介</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560" w:firstLineChars="200"/>
        <w:jc w:val="left"/>
        <w:textAlignment w:val="auto"/>
        <w:rPr>
          <w:rFonts w:hint="eastAsia" w:ascii="黑体" w:hAnsi="黑体" w:eastAsia="黑体" w:cs="黑体"/>
          <w:sz w:val="28"/>
          <w:szCs w:val="28"/>
        </w:rPr>
      </w:pPr>
      <w:r>
        <w:rPr>
          <w:rFonts w:hint="eastAsia" w:ascii="黑体" w:hAnsi="黑体" w:eastAsia="黑体" w:cs="黑体"/>
          <w:sz w:val="28"/>
          <w:szCs w:val="28"/>
        </w:rPr>
        <w:t>1、落实课标，提高核心素养</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jc w:val="left"/>
        <w:textAlignment w:val="auto"/>
        <w:rPr>
          <w:rFonts w:hint="eastAsia" w:ascii="黑体" w:hAnsi="黑体" w:eastAsia="黑体" w:cs="黑体"/>
        </w:rPr>
      </w:pPr>
      <w:r>
        <w:rPr>
          <w:rFonts w:hint="eastAsia" w:ascii="黑体" w:hAnsi="黑体" w:eastAsia="黑体" w:cs="黑体"/>
        </w:rPr>
        <w:t>作业不仅是对课堂学习的加强与巩固，更能有效提高学生的学习能力。根据《义务教育语文课程标准课标（2022年版）》的要求，我们应该关注文化自信、语言运用、思维能力和审美创造。故而在进行单元作业设计时我们应该将融合贯通，在作业中提高学生的核心素养。</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560" w:firstLineChars="200"/>
        <w:jc w:val="left"/>
        <w:textAlignment w:val="auto"/>
        <w:rPr>
          <w:rFonts w:hint="eastAsia" w:ascii="黑体" w:hAnsi="黑体" w:eastAsia="黑体" w:cs="黑体"/>
          <w:sz w:val="28"/>
          <w:szCs w:val="28"/>
        </w:rPr>
      </w:pPr>
      <w:r>
        <w:rPr>
          <w:rFonts w:hint="eastAsia" w:ascii="黑体" w:hAnsi="黑体" w:eastAsia="黑体" w:cs="黑体"/>
          <w:sz w:val="28"/>
          <w:szCs w:val="28"/>
        </w:rPr>
        <w:t>2、寓教于乐，实践基础学习任务群</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jc w:val="left"/>
        <w:textAlignment w:val="auto"/>
        <w:rPr>
          <w:rFonts w:hint="eastAsia" w:ascii="黑体" w:hAnsi="黑体" w:eastAsia="黑体" w:cs="黑体"/>
        </w:rPr>
      </w:pPr>
      <w:r>
        <w:rPr>
          <w:rFonts w:hint="eastAsia" w:ascii="黑体" w:hAnsi="黑体" w:eastAsia="黑体" w:cs="黑体"/>
        </w:rPr>
        <w:t>在《课标》中重点关注了“学习任务群”这一概念，并将“基础型学习任务群”“发展型学习任务群”和“拓展型学习任务群”这三大类，共六个学习任务群循序渐进各有侧重地融入到了不同年龄段学生的学习中去。本单元的作业设计，结合了第一学段中“语言文字积累与梳理”的目标要求，旨在引领学生在丰富多彩的趣味活动中，积累语言材料，形成良好的语感，寓教于乐培养对语文的学习兴趣，为今后的语言学习奠定良好的基础。</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560" w:firstLineChars="200"/>
        <w:jc w:val="left"/>
        <w:textAlignment w:val="auto"/>
        <w:rPr>
          <w:rFonts w:hint="eastAsia" w:ascii="黑体" w:hAnsi="黑体" w:eastAsia="黑体" w:cs="黑体"/>
          <w:sz w:val="28"/>
          <w:szCs w:val="28"/>
        </w:rPr>
      </w:pPr>
      <w:r>
        <w:rPr>
          <w:rFonts w:hint="eastAsia" w:ascii="黑体" w:hAnsi="黑体" w:eastAsia="黑体" w:cs="黑体"/>
          <w:sz w:val="28"/>
          <w:szCs w:val="28"/>
        </w:rPr>
        <w:t>3、关注实际，知识与情境相融合</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jc w:val="left"/>
        <w:textAlignment w:val="auto"/>
        <w:rPr>
          <w:rFonts w:hint="eastAsia" w:ascii="黑体" w:hAnsi="黑体" w:eastAsia="黑体" w:cs="黑体"/>
        </w:rPr>
      </w:pPr>
      <w:r>
        <w:rPr>
          <w:rFonts w:hint="eastAsia" w:ascii="黑体" w:hAnsi="黑体" w:eastAsia="黑体" w:cs="黑体"/>
        </w:rPr>
        <w:t>语文学习离不开生活中的语言环境，本单元的作业设计从生活实际出发创设多种多样的情境，结合相关知识与需要关注的语文要素，让学生在不同的情境下积极主动挑战学习任务，完成相关作业。真正做到“乐学”与“善学”的统一。</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00" w:firstLineChars="200"/>
        <w:jc w:val="left"/>
        <w:textAlignment w:val="auto"/>
        <w:rPr>
          <w:rFonts w:hint="eastAsia" w:ascii="黑体" w:hAnsi="黑体" w:eastAsia="黑体" w:cs="黑体"/>
          <w:sz w:val="30"/>
          <w:szCs w:val="30"/>
        </w:rPr>
      </w:pPr>
      <w:r>
        <w:rPr>
          <w:rFonts w:hint="eastAsia" w:ascii="黑体" w:hAnsi="黑体" w:eastAsia="黑体" w:cs="黑体"/>
          <w:sz w:val="30"/>
          <w:szCs w:val="30"/>
        </w:rPr>
        <w:t>三、作业设计</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560" w:firstLineChars="200"/>
        <w:jc w:val="left"/>
        <w:textAlignment w:val="auto"/>
        <w:rPr>
          <w:rFonts w:hint="eastAsia" w:ascii="黑体" w:hAnsi="黑体" w:eastAsia="黑体" w:cs="黑体"/>
          <w:sz w:val="28"/>
          <w:szCs w:val="28"/>
        </w:rPr>
      </w:pPr>
      <w:r>
        <w:rPr>
          <w:rFonts w:hint="eastAsia" w:ascii="黑体" w:hAnsi="黑体" w:eastAsia="黑体" w:cs="黑体"/>
          <w:sz w:val="28"/>
          <w:szCs w:val="28"/>
        </w:rPr>
        <w:t>1、课前预习</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jc w:val="left"/>
        <w:textAlignment w:val="auto"/>
        <w:rPr>
          <w:rFonts w:hint="eastAsia" w:ascii="黑体" w:hAnsi="黑体" w:eastAsia="黑体" w:cs="黑体"/>
        </w:rPr>
      </w:pPr>
      <w:r>
        <w:rPr>
          <w:rFonts w:hint="eastAsia" w:ascii="黑体" w:hAnsi="黑体" w:eastAsia="黑体" w:cs="黑体"/>
        </w:rPr>
        <w:t>往往容易被学生忽视，其实课前预习反而非常重要。避免大量的笔头作业，将预习化做简单的读，画，圈，想，容易完成的一个个任务让学生不再害怕学习，反而能够投入与课文本身，感受语文的趣味。</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jc w:val="left"/>
        <w:textAlignment w:val="auto"/>
        <w:rPr>
          <w:rFonts w:hint="eastAsia" w:ascii="黑体" w:hAnsi="黑体" w:eastAsia="黑体" w:cs="黑体"/>
        </w:rPr>
      </w:pPr>
      <w:r>
        <w:rPr>
          <w:rFonts w:hint="eastAsia" w:ascii="黑体" w:hAnsi="黑体" w:eastAsia="黑体" w:cs="黑体"/>
        </w:rPr>
        <w:t>第一关：读通课文，了解课文大意。 标好自然段。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jc w:val="left"/>
        <w:textAlignment w:val="auto"/>
        <w:rPr>
          <w:rFonts w:hint="eastAsia" w:ascii="黑体" w:hAnsi="黑体" w:eastAsia="黑体" w:cs="黑体"/>
        </w:rPr>
      </w:pPr>
      <w:r>
        <w:rPr>
          <w:rFonts w:hint="eastAsia" w:ascii="黑体" w:hAnsi="黑体" w:eastAsia="黑体" w:cs="黑体"/>
        </w:rPr>
        <w:t>第二关：认生字，在课文中圈出要求会认的字。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jc w:val="left"/>
        <w:textAlignment w:val="auto"/>
        <w:rPr>
          <w:rFonts w:hint="eastAsia" w:ascii="黑体" w:hAnsi="黑体" w:eastAsia="黑体" w:cs="黑体"/>
        </w:rPr>
      </w:pPr>
      <w:r>
        <w:rPr>
          <w:rFonts w:hint="eastAsia" w:ascii="黑体" w:hAnsi="黑体" w:eastAsia="黑体" w:cs="黑体"/>
        </w:rPr>
        <w:t>第三关</w:t>
      </w:r>
      <w:r>
        <w:rPr>
          <w:rFonts w:hint="eastAsia" w:ascii="黑体" w:hAnsi="黑体" w:eastAsia="黑体" w:cs="黑体"/>
          <w:lang w:eastAsia="zh-CN"/>
        </w:rPr>
        <w:t>：</w:t>
      </w:r>
      <w:r>
        <w:rPr>
          <w:rFonts w:hint="eastAsia" w:ascii="黑体" w:hAnsi="黑体" w:eastAsia="黑体" w:cs="黑体"/>
        </w:rPr>
        <w:t>划词语，在课文中画出词语表（p118)中的词语。</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jc w:val="left"/>
        <w:textAlignment w:val="auto"/>
        <w:rPr>
          <w:rFonts w:hint="eastAsia" w:ascii="黑体" w:hAnsi="黑体" w:eastAsia="黑体" w:cs="黑体"/>
        </w:rPr>
      </w:pPr>
      <w:r>
        <w:rPr>
          <w:rFonts w:hint="eastAsia" w:ascii="黑体" w:hAnsi="黑体" w:eastAsia="黑体" w:cs="黑体"/>
        </w:rPr>
        <w:t>第四关：在课文后面写字表旁边，括号内注音，横线上组词。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jc w:val="left"/>
        <w:textAlignment w:val="auto"/>
        <w:rPr>
          <w:rFonts w:hint="eastAsia" w:ascii="黑体" w:hAnsi="黑体" w:eastAsia="黑体" w:cs="黑体"/>
        </w:rPr>
      </w:pPr>
      <w:r>
        <w:rPr>
          <w:rFonts w:hint="eastAsia" w:ascii="黑体" w:hAnsi="黑体" w:eastAsia="黑体" w:cs="黑体"/>
        </w:rPr>
        <w:t>第五关：课后习题读一读想一想。</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jc w:val="left"/>
        <w:textAlignment w:val="auto"/>
        <w:rPr>
          <w:rFonts w:hint="eastAsia" w:ascii="黑体" w:hAnsi="黑体" w:eastAsia="黑体" w:cs="黑体"/>
        </w:rPr>
      </w:pPr>
      <w:r>
        <w:rPr>
          <w:rFonts w:hint="eastAsia" w:ascii="黑体" w:hAnsi="黑体" w:eastAsia="黑体" w:cs="黑体"/>
        </w:rPr>
        <w:t>以任务单闯关的形式引起学生的兴趣，设计简单的小关卡，使得课前预习不再乏味，每完成一个关卡就能划去任务的设定也让学生能够获得更多的成就感，并将之转化为完成下一个任务下一个关卡的动力。</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560" w:firstLineChars="200"/>
        <w:jc w:val="left"/>
        <w:textAlignment w:val="auto"/>
        <w:rPr>
          <w:rFonts w:hint="eastAsia" w:ascii="黑体" w:hAnsi="黑体" w:eastAsia="黑体" w:cs="黑体"/>
          <w:sz w:val="28"/>
          <w:szCs w:val="28"/>
        </w:rPr>
      </w:pPr>
      <w:r>
        <w:rPr>
          <w:rFonts w:hint="eastAsia" w:ascii="黑体" w:hAnsi="黑体" w:eastAsia="黑体" w:cs="黑体"/>
          <w:sz w:val="28"/>
          <w:szCs w:val="28"/>
        </w:rPr>
        <w:t>2、随堂作业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jc w:val="left"/>
        <w:textAlignment w:val="auto"/>
        <w:rPr>
          <w:rFonts w:hint="eastAsia" w:ascii="黑体" w:hAnsi="黑体" w:eastAsia="黑体" w:cs="黑体"/>
        </w:rPr>
      </w:pPr>
      <w:r>
        <w:rPr>
          <w:rFonts w:hint="eastAsia" w:ascii="黑体" w:hAnsi="黑体" w:eastAsia="黑体" w:cs="黑体"/>
        </w:rPr>
        <w:t>课堂往往是学生注意力最集中，思维最活跃也是表达欲望最旺盛的时间段。已经学会的知识想要告诉老师告诉同学我会了，对同学的回答有自己的不同见解，对老师提出的问题有自己的想象。但是，短短的35分钟课堂时间很难让每一个有发言欲望的同学都能有充足的发言时间，充分的发言机会。这不仅成为了同学的困扰，对老师的课堂把控纪律管理也造成了不小的影响。怎样既不影响每一个孩子思考表达的积极性，又能够充分利用课堂时间完成教学规划？随堂作业单给了孩子一个用笔抒发的机会，语句训练，想象说话他们都能把自己的想法当场诉诸笔尖，课后再与同学分享或是交由老师进行批阅。</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jc w:val="left"/>
        <w:textAlignment w:val="auto"/>
        <w:rPr>
          <w:rFonts w:hint="eastAsia" w:ascii="黑体" w:hAnsi="黑体" w:eastAsia="黑体" w:cs="黑体"/>
        </w:rPr>
      </w:pPr>
      <w:r>
        <w:rPr>
          <w:rFonts w:hint="eastAsia" w:ascii="黑体" w:hAnsi="黑体" w:eastAsia="黑体" w:cs="黑体"/>
        </w:rPr>
        <w:t>在《曹冲称象》一课中  面对曹冲的好办法孩子们议论纷纷在课堂上代入官员或是曹操演一演时格外积极。有人扮演官员表示“你的办法________。，我________。”也有人把自己当作了曹操“儿子，你才七岁_______ 。你________！”课堂上的演绎精彩纷呈，随堂作业单的形式也让每一个孩子能够插上想象力的翅膀自由飞翔，填上自己的奇思妙想。或是表扬称赞，或是骄傲自豪，或是质疑提问</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560" w:firstLineChars="200"/>
        <w:jc w:val="left"/>
        <w:textAlignment w:val="auto"/>
        <w:rPr>
          <w:rFonts w:hint="eastAsia" w:ascii="黑体" w:hAnsi="黑体" w:eastAsia="黑体" w:cs="黑体"/>
          <w:sz w:val="28"/>
          <w:szCs w:val="28"/>
        </w:rPr>
      </w:pPr>
      <w:r>
        <w:rPr>
          <w:rFonts w:hint="eastAsia" w:ascii="黑体" w:hAnsi="黑体" w:eastAsia="黑体" w:cs="黑体"/>
          <w:sz w:val="28"/>
          <w:szCs w:val="28"/>
        </w:rPr>
        <w:t>3、课后作业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jc w:val="left"/>
        <w:textAlignment w:val="auto"/>
        <w:rPr>
          <w:rFonts w:hint="eastAsia" w:ascii="黑体" w:hAnsi="黑体" w:eastAsia="黑体" w:cs="黑体"/>
        </w:rPr>
      </w:pPr>
      <w:r>
        <w:rPr>
          <w:rFonts w:hint="eastAsia" w:ascii="黑体" w:hAnsi="黑体" w:eastAsia="黑体" w:cs="黑体"/>
        </w:rPr>
        <w:t>课后作业在落实课堂内容，巩固基础知识以外更关注课外拓展与生活中的延伸，同时也关注学生在学习课文后对故事背景的好奇，对同类故事的兴趣，有感而发的感情输出等。</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jc w:val="left"/>
        <w:textAlignment w:val="auto"/>
        <w:rPr>
          <w:rFonts w:hint="eastAsia" w:ascii="黑体" w:hAnsi="黑体" w:eastAsia="黑体" w:cs="黑体"/>
        </w:rPr>
      </w:pPr>
      <w:r>
        <w:rPr>
          <w:rFonts w:hint="eastAsia" w:ascii="黑体" w:hAnsi="黑体" w:eastAsia="黑体" w:cs="黑体"/>
        </w:rPr>
        <w:t>如学完《曹冲称象》一课后对古代聪明机智的儿童的故事完成课外阅读：</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jc w:val="center"/>
        <w:textAlignment w:val="auto"/>
        <w:rPr>
          <w:rFonts w:hint="eastAsia" w:ascii="黑体" w:hAnsi="黑体" w:eastAsia="黑体" w:cs="黑体"/>
        </w:rPr>
      </w:pPr>
      <w:r>
        <w:rPr>
          <w:rFonts w:hint="eastAsia" w:ascii="黑体" w:hAnsi="黑体" w:eastAsia="黑体" w:cs="黑体"/>
          <w:color w:val="000000"/>
          <w:sz w:val="24"/>
          <w:szCs w:val="24"/>
        </w:rPr>
        <w:t>机智的甘罗</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jc w:val="left"/>
        <w:textAlignment w:val="auto"/>
        <w:rPr>
          <w:rFonts w:hint="eastAsia" w:ascii="黑体" w:hAnsi="黑体" w:eastAsia="黑体" w:cs="黑体"/>
        </w:rPr>
      </w:pPr>
      <w:r>
        <w:rPr>
          <w:rFonts w:hint="eastAsia" w:ascii="黑体" w:hAnsi="黑体" w:eastAsia="黑体" w:cs="黑体"/>
          <w:color w:val="000000"/>
          <w:sz w:val="24"/>
          <w:szCs w:val="24"/>
        </w:rPr>
        <w:t>甘罗到学堂第一天就遇到了一件烦恼的事，老师对学生们说∶“每天放学时，每个人都必须把学堂门口的钟敲响，不然不许走。”可是甘罗个子矮，够不到钟。</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jc w:val="left"/>
        <w:textAlignment w:val="auto"/>
        <w:rPr>
          <w:rFonts w:hint="eastAsia" w:ascii="黑体" w:hAnsi="黑体" w:eastAsia="黑体" w:cs="黑体"/>
        </w:rPr>
      </w:pPr>
      <w:r>
        <w:rPr>
          <w:rFonts w:hint="eastAsia" w:ascii="黑体" w:hAnsi="黑体" w:eastAsia="黑体" w:cs="黑体"/>
          <w:color w:val="000000"/>
          <w:sz w:val="24"/>
          <w:szCs w:val="24"/>
        </w:rPr>
        <w:t>第二天，甘罗带了一条绳子和一个橘子去了学堂。下午放学时间刚到，学堂门口就传来一声敲钟声，老师连忙来问是谁敲的钟，学生们异口同声地说∶“甘罗。”甘罗用绳子绑着橘子往钟上一扔，就化解了老师的为难，而且还第一个放学离校，可见甘罗的聪明机智。</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jc w:val="left"/>
        <w:textAlignment w:val="auto"/>
        <w:rPr>
          <w:rFonts w:hint="eastAsia" w:ascii="黑体" w:hAnsi="黑体" w:eastAsia="黑体" w:cs="黑体"/>
        </w:rPr>
      </w:pPr>
      <w:r>
        <w:rPr>
          <w:rFonts w:hint="eastAsia" w:ascii="黑体" w:hAnsi="黑体" w:eastAsia="黑体" w:cs="黑体"/>
          <w:color w:val="000000"/>
          <w:sz w:val="24"/>
          <w:szCs w:val="24"/>
        </w:rPr>
        <w:t>1.甘罗遇到的烦恼事是（）。①同学们都嘲笑他个子矮</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jc w:val="left"/>
        <w:textAlignment w:val="auto"/>
        <w:rPr>
          <w:rFonts w:hint="eastAsia" w:ascii="黑体" w:hAnsi="黑体" w:eastAsia="黑体" w:cs="黑体"/>
        </w:rPr>
      </w:pPr>
      <w:r>
        <w:rPr>
          <w:rFonts w:hint="eastAsia" w:ascii="黑体" w:hAnsi="黑体" w:eastAsia="黑体" w:cs="黑体"/>
          <w:color w:val="000000"/>
          <w:sz w:val="24"/>
          <w:szCs w:val="24"/>
        </w:rPr>
        <w:t>②老师让每个人必须把钟敲响才能离开学校，而甘罗个子矮，无法敲钟</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jc w:val="left"/>
        <w:textAlignment w:val="auto"/>
        <w:rPr>
          <w:rFonts w:hint="eastAsia" w:ascii="黑体" w:hAnsi="黑体" w:eastAsia="黑体" w:cs="黑体"/>
        </w:rPr>
      </w:pPr>
      <w:r>
        <w:rPr>
          <w:rFonts w:hint="eastAsia" w:ascii="黑体" w:hAnsi="黑体" w:eastAsia="黑体" w:cs="黑体"/>
          <w:color w:val="000000"/>
          <w:sz w:val="24"/>
          <w:szCs w:val="24"/>
        </w:rPr>
        <w:t>2.甘罗是如何解决自己的烦恼的?用"____"在文中画出相关语句。</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jc w:val="left"/>
        <w:textAlignment w:val="auto"/>
        <w:rPr>
          <w:rFonts w:hint="eastAsia" w:ascii="黑体" w:hAnsi="黑体" w:eastAsia="黑体" w:cs="黑体"/>
        </w:rPr>
      </w:pPr>
      <w:r>
        <w:rPr>
          <w:rFonts w:hint="eastAsia" w:ascii="黑体" w:hAnsi="黑体" w:eastAsia="黑体" w:cs="黑体"/>
          <w:color w:val="000000"/>
          <w:sz w:val="24"/>
          <w:szCs w:val="24"/>
        </w:rPr>
        <w:t>3.甘罗是一个的孩子（填文中的词语）。</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jc w:val="left"/>
        <w:textAlignment w:val="auto"/>
        <w:rPr>
          <w:rFonts w:hint="eastAsia" w:ascii="黑体" w:hAnsi="黑体" w:eastAsia="黑体" w:cs="黑体"/>
        </w:rPr>
      </w:pPr>
      <w:r>
        <w:rPr>
          <w:rFonts w:hint="eastAsia" w:ascii="黑体" w:hAnsi="黑体" w:eastAsia="黑体" w:cs="黑体"/>
          <w:color w:val="000000"/>
          <w:sz w:val="24"/>
          <w:szCs w:val="24"/>
          <w:lang w:val="en-US" w:eastAsia="zh-CN"/>
        </w:rPr>
        <w:t>如</w:t>
      </w:r>
      <w:r>
        <w:rPr>
          <w:rFonts w:hint="eastAsia" w:ascii="黑体" w:hAnsi="黑体" w:eastAsia="黑体" w:cs="黑体"/>
          <w:color w:val="000000"/>
          <w:sz w:val="24"/>
          <w:szCs w:val="24"/>
        </w:rPr>
        <w:t>学完《一封信》后让孩子也和爸爸妈妈说说心里话：</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jc w:val="left"/>
        <w:textAlignment w:val="auto"/>
        <w:rPr>
          <w:rFonts w:hint="eastAsia" w:ascii="黑体" w:hAnsi="黑体" w:eastAsia="黑体" w:cs="黑体"/>
        </w:rPr>
      </w:pPr>
      <w:r>
        <w:rPr>
          <w:rFonts w:hint="eastAsia" w:ascii="黑体" w:hAnsi="黑体" w:eastAsia="黑体" w:cs="黑体"/>
          <w:color w:val="000000"/>
          <w:sz w:val="24"/>
          <w:szCs w:val="24"/>
        </w:rPr>
        <w:t>小朋友，你一定有很多心里话想对爸爸妈妈说!把你想写的话写在下面，然后读给爸爸妈妈听</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jc w:val="left"/>
        <w:textAlignment w:val="auto"/>
        <w:rPr>
          <w:rFonts w:hint="eastAsia" w:ascii="黑体" w:hAnsi="黑体" w:eastAsia="黑体" w:cs="黑体"/>
        </w:rPr>
      </w:pPr>
      <w:r>
        <w:rPr>
          <w:rFonts w:hint="eastAsia" w:ascii="黑体" w:hAnsi="黑体" w:eastAsia="黑体" w:cs="黑体"/>
          <w:color w:val="000000"/>
          <w:sz w:val="24"/>
          <w:szCs w:val="24"/>
        </w:rPr>
        <w:t>________________________________________________________________________________________</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560" w:firstLineChars="200"/>
        <w:jc w:val="left"/>
        <w:textAlignment w:val="auto"/>
        <w:rPr>
          <w:rFonts w:hint="eastAsia" w:ascii="黑体" w:hAnsi="黑体" w:eastAsia="黑体" w:cs="黑体"/>
          <w:sz w:val="28"/>
          <w:szCs w:val="28"/>
        </w:rPr>
      </w:pPr>
      <w:r>
        <w:rPr>
          <w:rFonts w:hint="eastAsia" w:ascii="黑体" w:hAnsi="黑体" w:eastAsia="黑体" w:cs="黑体"/>
          <w:sz w:val="28"/>
          <w:szCs w:val="28"/>
        </w:rPr>
        <w:t>4、长程作业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jc w:val="left"/>
        <w:textAlignment w:val="auto"/>
        <w:rPr>
          <w:rFonts w:hint="eastAsia" w:ascii="黑体" w:hAnsi="黑体" w:eastAsia="黑体" w:cs="黑体"/>
        </w:rPr>
      </w:pPr>
      <w:r>
        <w:rPr>
          <w:rFonts w:hint="eastAsia" w:ascii="黑体" w:hAnsi="黑体" w:eastAsia="黑体" w:cs="黑体"/>
        </w:rPr>
        <w:t>语文教材中每一单元的语文园地都包含日积月累的部分，旨在引导学生在生活中时时关注，时时积累。描写季节的成语，关于天气的谚语，写景的名句，写天气的词语，简单但富有童趣的古诗......每单元的语文园地针对不同方面都有所涉猎。每篇课文的课后习题中也常常包含读一读记一记的部分，让同学们在日常学习生活中能够积累好词好句。第三单元教学目标中包含学习制作积累卡,交流课内外积累的词句,初步养成积累的好习惯。好词好句的积累功在当时，利在未来。将积累卡，积累本作为单元乃至学期教学中的长程作业。不设目标，不限制内容，鼓励孩子在日常学习与自主阅读中以各种形式自己分类积极积累。词语积累采用表格的形式更加清晰直观，古诗积累搭配图画趣味横生，学生乐于积累乐于分享并在之后的写话教学中尝试运用形成良性的循环影响。</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00" w:firstLineChars="200"/>
        <w:jc w:val="left"/>
        <w:textAlignment w:val="auto"/>
        <w:rPr>
          <w:rFonts w:hint="eastAsia" w:ascii="黑体" w:hAnsi="黑体" w:eastAsia="黑体" w:cs="黑体"/>
          <w:sz w:val="30"/>
          <w:szCs w:val="30"/>
        </w:rPr>
      </w:pPr>
      <w:r>
        <w:rPr>
          <w:rFonts w:hint="eastAsia" w:ascii="黑体" w:hAnsi="黑体" w:eastAsia="黑体" w:cs="黑体"/>
          <w:sz w:val="30"/>
          <w:szCs w:val="30"/>
        </w:rPr>
        <w:t>四、分析与反思。</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jc w:val="left"/>
        <w:textAlignment w:val="auto"/>
        <w:rPr>
          <w:rFonts w:hint="eastAsia" w:ascii="黑体" w:hAnsi="黑体" w:eastAsia="黑体" w:cs="黑体"/>
        </w:rPr>
      </w:pPr>
      <w:r>
        <w:rPr>
          <w:rFonts w:hint="eastAsia" w:ascii="黑体" w:hAnsi="黑体" w:eastAsia="黑体" w:cs="黑体"/>
          <w:color w:val="000000"/>
          <w:sz w:val="24"/>
          <w:szCs w:val="24"/>
        </w:rPr>
        <w:t>本单元以围绕“儿童生活”这个主题编排了《曹冲称象》《玲玲的画》《一封信》《妈妈睡了》4篇课文。本作业根据“落实育人目标、夯实语文基础、促进融会贯通、发展创新思维”的单元学习目标为设计依据，对学生进行有重点、有层次的引领指导。本作业设计图文并茂，形式多样，颇具趣味，体现了“双减”的精神，落实了“新课标”的要求，非常有利于学生综合素质的全面发展。</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jc w:val="left"/>
        <w:textAlignment w:val="auto"/>
        <w:rPr>
          <w:rFonts w:hint="eastAsia" w:ascii="黑体" w:hAnsi="黑体" w:eastAsia="黑体" w:cs="黑体"/>
        </w:rPr>
      </w:pPr>
      <w:r>
        <w:rPr>
          <w:rFonts w:hint="eastAsia" w:ascii="黑体" w:hAnsi="黑体" w:eastAsia="黑体" w:cs="黑体"/>
          <w:color w:val="000000"/>
          <w:sz w:val="24"/>
          <w:szCs w:val="24"/>
        </w:rPr>
        <w:t>基于“双减”政策和新课改后教学方式的转变，我们认为小学语文作业应该兼顾听、说、读、写四个方面作业类型应该多样化，趣味化。针对不同水平的学生要做到因材施教。确保学习能力较弱的学生基础扎实，引导能力较强的学生进行能力提升。作业题型也要以丰富性、趣味性为主，运用表格和思维导图，设计综合性较强的实践题、口语交际题。</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jc w:val="left"/>
        <w:textAlignment w:val="auto"/>
        <w:rPr>
          <w:rFonts w:hint="eastAsia" w:ascii="黑体" w:hAnsi="黑体" w:eastAsia="黑体" w:cs="黑体"/>
        </w:rPr>
      </w:pPr>
      <w:r>
        <w:rPr>
          <w:rFonts w:hint="eastAsia" w:ascii="黑体" w:hAnsi="黑体" w:eastAsia="黑体" w:cs="黑体"/>
          <w:color w:val="000000"/>
          <w:sz w:val="24"/>
          <w:szCs w:val="24"/>
        </w:rPr>
        <w:t>“双减”背景下的作业设计应做到使不同学习能力的学生得到最大可能的潜能开发，从而巩固学生学习成效、激发学习兴趣，提升其学业水平。</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黑体" w:hAnsi="黑体" w:eastAsia="黑体" w:cs="黑体"/>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bookmarkStart w:id="0" w:name="_GoBack"/>
    <w:bookmarkEnd w:id="0"/>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RkMTc4YWE5NzRjNGJkYmFjOTA5MDNkMmVmYjIyNzIifQ=="/>
  </w:docVars>
  <w:rsids>
    <w:rsidRoot w:val="00000000"/>
    <w:rsid w:val="0D7D5BDF"/>
    <w:rsid w:val="1C62757D"/>
    <w:rsid w:val="44E111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2022-11-09T06:05:58Z</dcterms:created>
  <dc:creator>ZYL</dc:creator>
  <cp:lastModifiedBy>Skyscraper、</cp:lastModifiedBy>
  <dcterms:modified xsi:type="dcterms:W3CDTF">2022-11-09T06:20:45Z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4D20FA584C404EB2AC022EE466C4D060</vt:lpwstr>
  </property>
</Properties>
</file>