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作业两步走，评价有温度</w:t>
      </w: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双减</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背景下的作业有效设计与评价探究</w:t>
      </w:r>
    </w:p>
    <w:p>
      <w:pPr>
        <w:jc w:val="both"/>
        <w:rPr>
          <w:rFonts w:hint="eastAsia" w:ascii="黑体" w:hAnsi="黑体" w:eastAsia="黑体" w:cs="黑体"/>
          <w:sz w:val="24"/>
          <w:szCs w:val="24"/>
          <w:lang w:val="en-US" w:eastAsia="zh-CN"/>
        </w:rPr>
      </w:pPr>
      <w:r>
        <w:rPr>
          <w:rFonts w:hint="eastAsia" w:asciiTheme="majorEastAsia" w:hAnsiTheme="majorEastAsia" w:eastAsiaTheme="majorEastAsia" w:cstheme="majorEastAsia"/>
          <w:sz w:val="24"/>
          <w:szCs w:val="32"/>
          <w:lang w:val="en-US" w:eastAsia="zh-CN"/>
        </w:rPr>
        <w:t xml:space="preserve">                      </w:t>
      </w:r>
      <w:r>
        <w:rPr>
          <w:rFonts w:hint="eastAsia" w:ascii="黑体" w:hAnsi="黑体" w:eastAsia="黑体" w:cs="黑体"/>
          <w:sz w:val="24"/>
          <w:szCs w:val="24"/>
          <w:lang w:val="en-US" w:eastAsia="zh-CN"/>
        </w:rPr>
        <w:t xml:space="preserve"> 嘉定区南苑小学 宋晓红</w:t>
      </w:r>
      <w:r>
        <w:rPr>
          <w:rFonts w:hint="eastAsia" w:asciiTheme="majorEastAsia" w:hAnsiTheme="majorEastAsia" w:eastAsiaTheme="majorEastAsia" w:cstheme="majorEastAsia"/>
          <w:sz w:val="24"/>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2021年7月，中共中央办公厅、国务院办公厅印发《关于进一步减轻义务教育阶段学生作业负担和校外培训负担的意见》，明确提出要“全面压减作业总量和时长，减轻学生过重作业负担”。要解决当前中小学作业量过多、质量不高、功能异化的问题，切实减轻学生作业负担，教师作为作业的设计者和评价者，持续优化作业实践需要实现转向。 </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在“双减”政策下，要想从繁重的作业中解放学生，关键问题之一是要解决作业设计问题。作业时间不是越长越好，因为体力跟不上，学习效率就低，影响第二天听课质量，很多老师预估布置的作业完成时间会高于学生实际完成的时间。老师要考虑到日常积累、预习、复习整理、错题整理等额外的时间，这对于学生来说都是重要的。基础不同的学生接受能力不同，作业的效果也就不同。老师要给予学生学习方法的指导，从培养核心素养的角度来看，小学英语作业应该注重情境化，注重学习知识和技能，注重围绕一定的主题来完成，注重作业的开放性，反对绝对的固定的答案，越开放的题目越能够激发孩子的探索精神。在进行作业设计时，我坚持“作业两步走，评价有温度”，很大程度上提高了学生的兴趣和积极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作业两步走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（一）一步走---让预习卡为英语课堂保驾护航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学生在学习某项知识之前，对新知识还是比较感兴趣的。如何激发学生的这一兴趣，并将之很好的为学习服务呢？这时，预习就显得尤为重要。实践证明，如果教师不对学生进行指导，让学生凭空去预习那效果可想而知。因此，预习作业的设计就显得尤为重要。预习作业的布置并不是简单的听听读读。教师应根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预习内容本身对学生提出的教学要求加以设计，并体现一定的学法指导，引导学生自学。“预习卡”的运用，可以很好的培养小学生的预习习惯。 教师设计“预习卡”，通过精心设计的预习内容，达到提高学生预习的效果，通过较为具体、详细、逐层深人的预习流程，记录学生在预习中遇到的问题和收获。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教师应针对不同的年级，设计不同的预习内容。针对初学英语的三年级学生，主要设计基本的预习方法，如跟读录音，圈出课文中的新单词和句型等。针对四年级学生，可以设计跟读录音，让他们能自己读准单词，掌握简单句型，能和同桌根据课本句型进行对话练习。针对五年级学生，可以设计一些难度较高的预习作业，如对照词汇表，跟着录音自学新授单词的音、形、意的结合，了解对话中所体现的重要句型，全面锻炼听说读写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“预习卡"可以设计为句型操练所需的语言材料，也可以设计为会话练习所需要的话题材料，还可以设计为一些简单教具的制作，如表演所需要的简单道具。  此外，预习过程中还要做好预习笔记。设计的“预习卡”可以是摘抄新旧短语、表达方式以及典型句型，要随时记录预习过程中遇到的难点，以便有针对性地听教师讲课。“预习卡”可以同课堂笔记合一，使课堂笔记成为预习卡的补充和延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“授之鱼，不如授之以渔”，培养学生主动预习的良好习惯，也是教会学生自主学习，争做学习的主人的重要一环。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（二）两步走---多元化作业推动再学习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t>良好的学习效果，除了需要同学们在课堂上全力配合，还需要进行及时的练习巩固，传统的作业大多围绕课本设计，很少考虑学生的个性发展或兴趣特长的差异。依据“多元智能”理论，教师在设计作业时，要尊重学生的个性化发展。根据不同的兴趣爱好设计各异的作业，能让学生体会到其中的乐趣和成功的喜悦。在学习过程中有情感的投入，有内在动力的支持，就能从学习中获得积极的情感体验，有利于再学习。因此在课堂结束以后，我会根据本节课的学习内容和学习目标，进行多元化的作业布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1、有声作业练口语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英语的学习离不开听说的训练，听说训练有很多种方式，既可以利用“一起”线上教育平台进行智能化作业布置，也可以自己制定话题，给与句型或其他提示让同学们进行小语段的口头练习。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智能化作业能够及时有效的纠正同学们的读音，快速得分析整班同学的知识点掌握情况，教师可以根据反馈优化后续的授课内容设计，也可以通过后台数据了解每个学生的答题情况，便于教师有针对性地对学生进行个性化在线指导，教师可以更好的做到“因材施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小语段口头练习范围较广，教师可根据教学内容和教学目标灵活变通。相对于笔头作业，口语化的作业完成难度要小些，同学们也更有兴趣参与。比如疫情下的线上教学，由校园课堂转为线上课堂已经让师生互动有所减少，因此同学们上交的口语作业，我都会认真批阅，边听边记录他们的问题，之后进行语音评价，以正向反馈为主，鼓励他们、肯定他们，再针对他们出现的问题提出建议，进行个性化指导。每次作业练习，我都会选出优秀作业，并邀请他们在第二天的英语课上进行示范，既可以让受到表扬的学生得到肯定，让他们获得自我成就感，也可以借这个机会，让他们起到模范带头的作用，号召其他的学生也要乐于参与、乐于练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2、真实生活情景任务促思维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学科核心素养是学科育人价值的集中体现，英语学科核心素养主要包括语言能力、文化意识、思维品质和学习能力。在学科核心素养背景下，在小学英语单元整体教学中，话题、语境、任务、作业是相互联系、循序渐进的。作业作为单元整体教学的一部分，是课堂学习前、后不可或缺的必要环节，具有预习、巩固、理解、拓展和创新的功能，是学生知识内化、习惯养成、能力提升的重要途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在牛津教材4BM3U3 Days of the week中，本单元旨在引导学生观察自己一周的生活安排，并通过对话、表达等方式了解学习生活中时间管理的重要性，尤其关注当时疫情防控居家学习生活期间，学生生活自理、活动安排、饮食规律、劳动习惯等多维度、健康生活模式的构建。因此，在进行作业设计中，我们融入了我校居家学习期间家校特色课程“幸福家庭居家生活良方”的活动背景，从关注居家作息、居家劳动、居家运动、居家游戏、居家礼仪、居家饮食六大方面为切入点，设计了在学校My week life生活良方征集中脱颖而出的Betty，Peter, Jill三个学生通过各自分享良方并开展生生互评、家长点评、教师点评的过程引导学生对自己居家生活进行观察、总结和反思，并学会从六大切入点去发现居家生活的闪光点。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3、探究实践性作业引兴趣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教育家苏霍姆林斯基说：在人的心灵深处都有一种根深蒂固的需求，就是希望感到自己是个发现者、研究者，而在儿童的精神世界里这种需求更为强烈。因此在设计作业时可以引导学生去主动发现。英语小调查、英语制作、火眼金睛等都是学生很喜欢完成的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英语小调查是指让学生通过询问别人情况，并做好相应的记录，以帮助学生运用所学的知识，培养交际能力。例如，让学生调查家庭成员爱好、喜欢的颜色、职业等，填写记录表，在课堂上进行交流反馈。在完成调查任务的过程中，把所学的句型应用于实际活动。学生通过用课堂知识进行课外真实交际，不仅调动了学习英语的兴趣，同时也学习了人际交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英语制作需要动手动脑，形式也可多种多样，我利用儿童节、教师节、圣诞节等中西方的传统节日，让学生自己制作英语贺卡或小报，学生对这些小制作都表现出极高的热情。我先展示一张设计好的贺卡或小报，让学生模仿着做一张，随后我向学生提供一些建议，让他们自己排版设计。除了制作贺卡小报，还可以让学生设计个性化的名片、宣传单、计划表等，做到学以致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火眼金睛是让学生通过观察生活中的点点滴滴来收集各方面的英语素材。小学生初学英语，总是充满着好奇心，让他们收集生活中的英语素材，比如，在学习字母时，我让学生去找找身边的字母，看谁找得多，如 CD、TV、KFC、NBA、CCTV 等。此外，我还让他们留意收集生活中的英语标签，并剪下来，按不同种类，用英汉两种语言粘贴在一起，这样不仅可以使学生牢记生活中的实用英语，还可以锻炼学生的动手能力。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二、高质量的反馈信息显温度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作业的设计与评价是一个系统工程中的两个有机组成部分。没有科学的评价，精心设计的作业也只是个半途而废。教师的评价实在是至关重要。新的课改理念</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告诉我们，对学生的作业进行科学、全面的评价，能帮助学生发现与发展潜能、认识自我、展示自我，起到激励教育的作用。因此，作业评价将由对纯知识结果的关注转向对学生生命存在及其发展的整体关怀，“用发展的眼光看孩子”，是我们对作业评价的指导思想。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（一）分层评价，鼓励为主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对于分层布置的作业，采用分层评价。只要学生完成了其相应层次的作业，便可以得到肯定。例如：全做对的，即可得一面小红旗；书写工整的，在小红旗后面再加一颗五角星；有进步的，再画上一个笑脸娃娃或写一两句评语。这一面面红旗、一颗颗五角星、一张张笑脸、一句句富有期待、鼓励的话语，使学生获得成就感，学生会更加喜欢做作业。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（二）亮点评价，激励当先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尊重每一个学生，尤其是尊重他们的学习成果。评价时我们变过去那种“区分性评价”为“激励性评价”，尽量捕捉学生作业中的亮点。如有的学生字写得好，即可得五角星一颗；有的学生理解与众不同，富有创新，即可得笑脸一个；有的学生作业质量高，令人赏心悦目，即可得大奖一个并获“作业能手”称号。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（三）多元评价，共同参与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传统的作业评价是教师单向的评价，学生处于被动地位，思维处于“休克”状态，不利于学生纠正错误与培养学生自主学习的精神。我们要变过去这种单一的评价为多向评价，让学生也参与到作业的评价中去。采用学生自评、小组互评、教师总评等多元多向评价，让学生通过这样的评价，及时纠正自己的错误，指出别人的不足，正确评价自己与他人，真正培养学生主动探索的主体意识。同时，也可让家长也参与到评价系统中，请家长对孩子在家中、社会上的表现做正确客观的评价。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（四）多次评价，体验成功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对多数学生来说，很难一次就将作业做得很满意，而且也不易养成主动改错的习惯。但是每个学生都希望得到赞扬与鼓励，都希望获得成功，如果学生每次体验到的都是失败，他们就会变的心灰意冷。为此，我们采取一次作业多次评价的方式。即：学生做完作业，自评、互 评、师评后再进行修改，教师再次评价，若修改正确，同样可以得到红旗、五角星、笑脸娃娃。 “教者有心，学者得益”。开放式、个性化、多元化的作业设计与评价，能较好地适应不同层次的学生，有效地激发他们学习英语的积极性，最大限度地拓展学习英语的空间，让学生在个充满自信生长环境中得到可持续性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总之，新颖多变、生动活泼的课外作业为学生的英语学习增添了无限的乐趣。作业的改革和创新，其意义不仅在于促使学生积极地完成某项任务，更重要的是它可以潜移默化地影响学生学习英语的情感和态度，还有利于培养学生良好的学习习惯和创新素质。英语作业多样化的探索，让我们看到了改善现状的可能与可行，也打开了设计思路。譬如，如何“跳出学科看教学、跳出教材用教材”，充分融合其他学科课程的知识，同时开发、利用社区教育资源，结合当地的自然风光、文物古迹、风俗民情等，进行作业设计。如何加大对线上学习资源、网络学习平台的合理化利用，最大限度地拓展英语学习内容、学习时空，让学生通过更具综合性、多样性和现代气息的作业，提高英语素养，爱上英语等，如何更好地发挥英语课外作业的作用，都值得进一步深入思考和探索。</w:t>
      </w:r>
    </w:p>
    <w:p>
      <w:p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w:t>
      </w:r>
    </w:p>
    <w:p>
      <w:pPr>
        <w:ind w:firstLine="5520" w:firstLineChars="230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嘉定区南苑小学 宋晓红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黑体" w:hAnsi="黑体" w:eastAsia="黑体" w:cs="黑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w:t>
      </w:r>
    </w:p>
    <w:sectPr>
      <w:footerReference r:id="rId3" w:type="default"/>
      <w:pgSz w:w="11906" w:h="16838"/>
      <w:pgMar w:top="1440" w:right="1797" w:bottom="1440" w:left="179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531"/>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23070"/>
    <w:multiLevelType w:val="singleLevel"/>
    <w:tmpl w:val="8A3230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MmFlMTcyZjllNDFjNjI5NDZiNTI1MTNkOGZhMTkifQ=="/>
  </w:docVars>
  <w:rsids>
    <w:rsidRoot w:val="00000000"/>
    <w:rsid w:val="04FC43EA"/>
    <w:rsid w:val="059211F2"/>
    <w:rsid w:val="075D1DD8"/>
    <w:rsid w:val="0A9F23E7"/>
    <w:rsid w:val="0B3C2D00"/>
    <w:rsid w:val="0E4532A6"/>
    <w:rsid w:val="1B005A40"/>
    <w:rsid w:val="1D7F39B2"/>
    <w:rsid w:val="24BD3085"/>
    <w:rsid w:val="2B5244B4"/>
    <w:rsid w:val="2BAA4846"/>
    <w:rsid w:val="2DE04024"/>
    <w:rsid w:val="323B5CA2"/>
    <w:rsid w:val="337F53B5"/>
    <w:rsid w:val="369E1273"/>
    <w:rsid w:val="3CD4029E"/>
    <w:rsid w:val="45433394"/>
    <w:rsid w:val="46A71700"/>
    <w:rsid w:val="4C0D46FC"/>
    <w:rsid w:val="4CBD57DA"/>
    <w:rsid w:val="4CCF550D"/>
    <w:rsid w:val="58D8399B"/>
    <w:rsid w:val="59BB12F3"/>
    <w:rsid w:val="59C53F20"/>
    <w:rsid w:val="5D9707A9"/>
    <w:rsid w:val="65143FAD"/>
    <w:rsid w:val="68920892"/>
    <w:rsid w:val="6ABF1C08"/>
    <w:rsid w:val="79677CCB"/>
    <w:rsid w:val="7DB0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4457</Words>
  <Characters>4508</Characters>
  <Lines>0</Lines>
  <Paragraphs>0</Paragraphs>
  <TotalTime>2</TotalTime>
  <ScaleCrop>false</ScaleCrop>
  <LinksUpToDate>false</LinksUpToDate>
  <CharactersWithSpaces>4640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2022-08-11T04:39:00Z</dcterms:created>
  <dc:creator>wangh</dc:creator>
  <cp:lastModifiedBy>hillony</cp:lastModifiedBy>
  <dcterms:modified xsi:type="dcterms:W3CDTF">2022-11-11T07:16:37Z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EFF717D82FD94956BAE8C345EF81958C</vt:lpwstr>
  </property>
</Properties>
</file>