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精卫填海）</w:t>
            </w:r>
          </w:p>
          <w:p>
            <w:r>
              <w:rPr>
                <w:rFonts w:hint="eastAsia"/>
              </w:rPr>
              <w:t>1.朗读课文并背诵;</w:t>
            </w:r>
          </w:p>
          <w:p>
            <w:r>
              <w:rPr>
                <w:rFonts w:hint="eastAsia"/>
              </w:rPr>
              <w:t>2.完成练习册第30.31页;</w:t>
            </w:r>
          </w:p>
          <w:p>
            <w:r>
              <w:rPr>
                <w:rFonts w:hint="eastAsia"/>
              </w:rPr>
              <w:t>3.预习14普罗米修斯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精卫填海）</w:t>
            </w:r>
          </w:p>
          <w:p>
            <w:r>
              <w:rPr>
                <w:rFonts w:hint="eastAsia"/>
              </w:rPr>
              <w:t>1.朗读课文并背诵;</w:t>
            </w:r>
          </w:p>
          <w:p>
            <w:r>
              <w:rPr>
                <w:rFonts w:hint="eastAsia"/>
              </w:rPr>
              <w:t>2.完成练习册第30.31页;</w:t>
            </w:r>
          </w:p>
          <w:p>
            <w:r>
              <w:rPr>
                <w:rFonts w:hint="eastAsia"/>
              </w:rPr>
              <w:t>3.预习14普罗米修斯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精卫填海）</w:t>
            </w:r>
          </w:p>
          <w:p>
            <w:r>
              <w:rPr>
                <w:rFonts w:hint="eastAsia"/>
              </w:rPr>
              <w:t>1.朗读课文并背诵;</w:t>
            </w:r>
          </w:p>
          <w:p>
            <w:r>
              <w:rPr>
                <w:rFonts w:hint="eastAsia"/>
              </w:rPr>
              <w:t>2.完成练习册第30.31页;</w:t>
            </w:r>
          </w:p>
          <w:p>
            <w:r>
              <w:rPr>
                <w:rFonts w:hint="eastAsia"/>
              </w:rPr>
              <w:t>3.预习14普罗米修斯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精卫填海）</w:t>
            </w:r>
          </w:p>
          <w:p>
            <w:r>
              <w:rPr>
                <w:rFonts w:hint="eastAsia"/>
              </w:rPr>
              <w:t>1.朗读课文并背诵;</w:t>
            </w:r>
          </w:p>
          <w:p>
            <w:r>
              <w:rPr>
                <w:rFonts w:hint="eastAsia"/>
              </w:rPr>
              <w:t>2.完成练习册第30.31页;</w:t>
            </w:r>
          </w:p>
          <w:p>
            <w:r>
              <w:rPr>
                <w:rFonts w:hint="eastAsia"/>
              </w:rPr>
              <w:t>3.预习14普罗米修斯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精卫填海）</w:t>
            </w:r>
          </w:p>
          <w:p>
            <w:r>
              <w:rPr>
                <w:rFonts w:hint="eastAsia"/>
              </w:rPr>
              <w:t>1.朗读课文并背诵;</w:t>
            </w:r>
          </w:p>
          <w:p>
            <w:r>
              <w:rPr>
                <w:rFonts w:hint="eastAsia"/>
              </w:rPr>
              <w:t>2.完成练习册第30.31页;</w:t>
            </w:r>
          </w:p>
          <w:p>
            <w:r>
              <w:rPr>
                <w:rFonts w:hint="eastAsia"/>
              </w:rPr>
              <w:t>3.预习14普罗米修斯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工作效率</w:t>
            </w:r>
            <w:r>
              <w:t>）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42-43页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工作效率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42-43页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工作效率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42-43页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工作效率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42-43页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工作效率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42-43页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1抄写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B21625"/>
    <w:rsid w:val="005B2E3F"/>
    <w:rsid w:val="00627E98"/>
    <w:rsid w:val="008176E6"/>
    <w:rsid w:val="00B21625"/>
    <w:rsid w:val="00DF73ED"/>
    <w:rsid w:val="5161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426</Characters>
  <Lines>3</Lines>
  <Paragraphs>1</Paragraphs>
  <TotalTime>0</TotalTime>
  <ScaleCrop>false</ScaleCrop>
  <LinksUpToDate>false</LinksUpToDate>
  <CharactersWithSpaces>432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2022-11-15T03:23:00Z</dcterms:created>
  <dc:creator>DingTalk</dc:creator>
  <dc:description>DingTalk Document</dc:description>
  <cp:lastModifiedBy>啊啊</cp:lastModifiedBy>
  <dcterms:modified xsi:type="dcterms:W3CDTF">2022-11-17T07:32:11Z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061EA4446F7147E49EC947FB723471F4</vt:lpwstr>
  </property>
</Properties>
</file>