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（9）月（5）日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1"/>
              </w:rPr>
              <w:t>2我是什么</w:t>
            </w:r>
            <w:r>
              <w:rPr>
                <w:rFonts w:hint="eastAsia"/>
              </w:rPr>
              <w:t xml:space="preserve"> </w:t>
            </w:r>
            <w:r>
              <w:t>）</w:t>
            </w:r>
            <w:r>
              <w:rPr>
                <w:woUserID w:val="1"/>
              </w:rPr>
              <w:t>1.正确流利朗读课文，读准多音字“没”2.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2.会正确书写词语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3.说出水有几种变化。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2我是什么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）1.正确流利朗读课文，读准多音字“没”2.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2.会正确书写词语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3.说出水有几种变化。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2我是什么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）1.正确流利朗读课文，读准多音字“没”2.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2.会正确书写词语</w:t>
            </w:r>
          </w:p>
          <w:p>
            <w:r>
              <w:rPr>
                <w:rFonts w:hint="default"/>
                <w:woUserID w:val="1"/>
              </w:rPr>
              <w:t>3.说出水有几种变化。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2我是什么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）1.正确流利朗读课文，读准多音字“没”2.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2.会正确书写词语</w:t>
            </w:r>
          </w:p>
          <w:p>
            <w:r>
              <w:rPr>
                <w:rFonts w:hint="default"/>
                <w:woUserID w:val="1"/>
              </w:rPr>
              <w:t>3.说出水有几种变化。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2我是什么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）1.正确流利朗读课文，读准多音字“没”2.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2.会正确书写词语</w:t>
            </w:r>
          </w:p>
          <w:p>
            <w:r>
              <w:rPr>
                <w:rFonts w:hint="default"/>
                <w:woUserID w:val="1"/>
              </w:rPr>
              <w:t>3.说出水有几种变化。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3"/>
              </w:rPr>
              <w:t>加与减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1.用家里的学习文具，按照书上的句式说一说算一算。</w:t>
            </w:r>
          </w:p>
          <w:p>
            <w:pPr>
              <w:numPr>
                <w:numId w:val="0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2.听算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woUserID w:val="3"/>
              </w:rPr>
              <w:t xml:space="preserve"> </w:t>
            </w:r>
            <w:r>
              <w:rPr>
                <w:rFonts w:hint="default"/>
                <w:woUserID w:val="3"/>
              </w:rPr>
              <w:t>加与减</w:t>
            </w:r>
            <w:r>
              <w:rPr>
                <w:rFonts w:hint="eastAsia"/>
                <w:woUserID w:val="3"/>
              </w:rPr>
              <w:t xml:space="preserve"> </w:t>
            </w:r>
            <w:r>
              <w:rPr>
                <w:woUserID w:val="3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1.用家里的学习文具，按照书上的句式说一说算一算。</w:t>
            </w:r>
          </w:p>
          <w:p>
            <w:r>
              <w:rPr>
                <w:rFonts w:hint="default"/>
                <w:woUserID w:val="3"/>
              </w:rPr>
              <w:t>2.听算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woUserID w:val="3"/>
              </w:rPr>
              <w:t xml:space="preserve"> </w:t>
            </w:r>
            <w:r>
              <w:rPr>
                <w:rFonts w:hint="default"/>
                <w:woUserID w:val="3"/>
              </w:rPr>
              <w:t>加与减</w:t>
            </w:r>
            <w:r>
              <w:rPr>
                <w:rFonts w:hint="eastAsia"/>
                <w:woUserID w:val="3"/>
              </w:rPr>
              <w:t xml:space="preserve"> </w:t>
            </w:r>
            <w:r>
              <w:rPr>
                <w:woUserID w:val="3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1.用家里的学习文具，按照书上的句式说一说算一算。</w:t>
            </w:r>
          </w:p>
          <w:p>
            <w:r>
              <w:rPr>
                <w:rFonts w:hint="default"/>
                <w:woUserID w:val="3"/>
              </w:rPr>
              <w:t>2.听算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woUserID w:val="3"/>
              </w:rPr>
              <w:t xml:space="preserve"> </w:t>
            </w:r>
            <w:r>
              <w:rPr>
                <w:rFonts w:hint="default"/>
                <w:woUserID w:val="3"/>
              </w:rPr>
              <w:t>加与减</w:t>
            </w:r>
            <w:r>
              <w:rPr>
                <w:rFonts w:hint="eastAsia"/>
                <w:woUserID w:val="3"/>
              </w:rPr>
              <w:t xml:space="preserve"> </w:t>
            </w:r>
            <w:r>
              <w:rPr>
                <w:woUserID w:val="3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1.用家里的学习文具，按照书上的句式说一说算一算。</w:t>
            </w:r>
          </w:p>
          <w:p>
            <w:r>
              <w:rPr>
                <w:rFonts w:hint="default"/>
                <w:woUserID w:val="3"/>
              </w:rPr>
              <w:t>2.听算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rFonts w:hint="eastAsia"/>
                <w:woUserID w:val="3"/>
              </w:rPr>
              <w:t xml:space="preserve"> </w:t>
            </w:r>
            <w:r>
              <w:rPr>
                <w:rFonts w:hint="default"/>
                <w:woUserID w:val="3"/>
              </w:rPr>
              <w:t>加与减</w:t>
            </w:r>
            <w:r>
              <w:rPr>
                <w:rFonts w:hint="eastAsia"/>
                <w:woUserID w:val="3"/>
              </w:rPr>
              <w:t xml:space="preserve"> </w:t>
            </w:r>
            <w:r>
              <w:rPr>
                <w:woUserID w:val="3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1.用家里的学习文具，按照书上的句式说一说算一算。</w:t>
            </w:r>
          </w:p>
          <w:p>
            <w:r>
              <w:rPr>
                <w:rFonts w:hint="default"/>
                <w:woUserID w:val="3"/>
              </w:rPr>
              <w:t>2.听算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M1U1P2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1.熟练朗读M1U1核心词句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2.能看图选择正确的问候方式</w:t>
            </w:r>
          </w:p>
          <w:p/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课题（M1U1P2</w:t>
            </w:r>
            <w:r>
              <w:rPr>
                <w:rFonts w:hint="eastAsia"/>
                <w:woUserID w:val="4"/>
              </w:rPr>
              <w:t xml:space="preserve">  </w:t>
            </w:r>
            <w:r>
              <w:rPr>
                <w:woUserID w:val="4"/>
              </w:rP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1.熟练朗读M1U1核心词句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2.能看图选择正确的问候方式</w:t>
            </w:r>
          </w:p>
          <w:p/>
          <w:p/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课题（M1U1P2</w:t>
            </w:r>
            <w:r>
              <w:rPr>
                <w:rFonts w:hint="eastAsia"/>
                <w:woUserID w:val="4"/>
              </w:rPr>
              <w:t xml:space="preserve">  </w:t>
            </w:r>
            <w:r>
              <w:rPr>
                <w:woUserID w:val="4"/>
              </w:rP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1.熟练朗读M1U1核心词句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2.能看图选择正确的问候方式</w:t>
            </w:r>
          </w:p>
          <w:p/>
          <w:p/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课题（M1U1P2</w:t>
            </w:r>
            <w:r>
              <w:rPr>
                <w:rFonts w:hint="eastAsia"/>
                <w:woUserID w:val="4"/>
              </w:rPr>
              <w:t xml:space="preserve">  </w:t>
            </w:r>
            <w:r>
              <w:rPr>
                <w:woUserID w:val="4"/>
              </w:rP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1.熟练朗读M1U1核心词句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2.能看图选择正确的问候方式</w:t>
            </w:r>
          </w:p>
          <w:p/>
          <w:p/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课题（M1U1P2</w:t>
            </w:r>
            <w:r>
              <w:rPr>
                <w:rFonts w:hint="eastAsia"/>
                <w:woUserID w:val="4"/>
              </w:rPr>
              <w:t xml:space="preserve">  </w:t>
            </w:r>
            <w:r>
              <w:rPr>
                <w:woUserID w:val="4"/>
              </w:rP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1.熟练朗读M1U1核心词句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2.能看图选择正确的问候方式</w:t>
            </w:r>
          </w:p>
          <w:p/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3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3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3"/>
              </w:rPr>
              <w:t>15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无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无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无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无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6503B1"/>
    <w:rsid w:val="008B7924"/>
    <w:rsid w:val="00903D7F"/>
    <w:rsid w:val="009802ED"/>
    <w:rsid w:val="00A75FA5"/>
    <w:rsid w:val="00AB1FBE"/>
    <w:rsid w:val="00AC21DE"/>
    <w:rsid w:val="00B24BAB"/>
    <w:rsid w:val="00BF525B"/>
    <w:rsid w:val="00C42AF6"/>
    <w:rsid w:val="00EF188C"/>
    <w:rsid w:val="1EFDC954"/>
    <w:rsid w:val="2FD72687"/>
    <w:rsid w:val="492E6164"/>
    <w:rsid w:val="4B1D5094"/>
    <w:rsid w:val="57D3EF41"/>
    <w:rsid w:val="59D23929"/>
    <w:rsid w:val="6D5D4144"/>
    <w:rsid w:val="78FF2599"/>
    <w:rsid w:val="7D99DF75"/>
    <w:rsid w:val="7FEF6AB2"/>
    <w:rsid w:val="AFD1B50F"/>
    <w:rsid w:val="AFFF2586"/>
    <w:rsid w:val="BEBFB976"/>
    <w:rsid w:val="E7FE6D15"/>
    <w:rsid w:val="EED7C820"/>
    <w:rsid w:val="EF5E5900"/>
    <w:rsid w:val="F5E74302"/>
    <w:rsid w:val="F978957E"/>
    <w:rsid w:val="FBDD1396"/>
    <w:rsid w:val="FBF3B9EB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bambooschumi@outlook.com</cp:lastModifiedBy>
  <dcterms:modified xsi:type="dcterms:W3CDTF">2022-09-05T14:00:41Z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