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（6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21）日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：口语交际与习作表达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专项练习口语交际平台。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：口语交际与习作表达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专项练习口语交际平台。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：口语交际与习作表达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专项练习口语交际平台。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：口语交际与习作表达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专项练习口语交际平台。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：口语交际与习作表达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专项练习口语交际平台。</w:t>
            </w:r>
          </w:p>
          <w:p>
            <w:r/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自主复习</w:t>
            </w:r>
          </w:p>
        </w:tc>
        <w:tc>
          <w:tcPr>
            <w:tcW w:w="2098" w:type="dxa"/>
          </w:tcPr>
          <w:p>
            <w:r>
              <w:t xml:space="preserve">自主复习</w:t>
            </w:r>
          </w:p>
        </w:tc>
        <w:tc>
          <w:tcPr>
            <w:tcW w:w="2098" w:type="dxa"/>
          </w:tcPr>
          <w:p>
            <w:r>
              <w:t xml:space="preserve">自主复习</w:t>
            </w:r>
          </w:p>
        </w:tc>
        <w:tc>
          <w:tcPr>
            <w:tcW w:w="2098" w:type="dxa"/>
          </w:tcPr>
          <w:p>
            <w:r>
              <w:t xml:space="preserve">自主复习</w:t>
            </w:r>
          </w:p>
        </w:tc>
        <w:tc>
          <w:tcPr>
            <w:tcW w:w="2098" w:type="dxa"/>
          </w:tcPr>
          <w:p>
            <w:r>
              <w:t xml:space="preserve">自主复习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完成听力小练习</w:t>
            </w:r>
          </w:p>
        </w:tc>
        <w:tc>
          <w:tcPr>
            <w:tcW w:w="2098" w:type="dxa"/>
          </w:tcPr>
          <w:p>
            <w:pPr/>
            <w:r>
              <w:t xml:space="preserve">完成听力小练习</w:t>
            </w:r>
          </w:p>
        </w:tc>
        <w:tc>
          <w:tcPr>
            <w:tcW w:w="2098" w:type="dxa"/>
          </w:tcPr>
          <w:p>
            <w:pPr/>
            <w:r>
              <w:t xml:space="preserve">完成听力小练习</w:t>
            </w:r>
          </w:p>
        </w:tc>
        <w:tc>
          <w:tcPr>
            <w:tcW w:w="2098" w:type="dxa"/>
          </w:tcPr>
          <w:p>
            <w:pPr/>
            <w:r>
              <w:t xml:space="preserve">完成听力小练习</w:t>
            </w:r>
          </w:p>
        </w:tc>
        <w:tc>
          <w:tcPr>
            <w:tcW w:w="2098" w:type="dxa"/>
          </w:tcPr>
          <w:p>
            <w:pPr/>
            <w:r>
              <w:t xml:space="preserve">完成听力小练习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