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27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第四单元复习 </w:t>
            </w:r>
            <w:r>
              <w:t xml:space="preserve">）</w:t>
            </w:r>
          </w:p>
          <w:p>
            <w:r>
              <w:t xml:space="preserve">1、上传第四单元达标练习；（课上基本完成）  </w:t>
              <w:br w:type="textWrapping"/>
              <w:t xml:space="preserve">2、上传看拼音写词语四；（课上基本完成）</w:t>
              <w:br w:type="textWrapping"/>
              <w:t xml:space="preserve">3、视频上传55页日积月累的背诵。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课题（第四单元复习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1、上传第四单元达标练习；（课上基本完成）  </w:t>
              <w:br w:type="textWrapping"/>
              <w:t xml:space="preserve">2、上传看拼音写词语四；（课上基本完成）</w:t>
              <w:br w:type="textWrapping"/>
              <w:t xml:space="preserve">3、视频上传55页日积月累的背诵。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课题（第四单元复习）</w:t>
            </w:r>
          </w:p>
          <w:p>
            <w:r>
              <w:t xml:space="preserve">1、上传第四单元达标练习；（课上基本完成）  </w:t>
              <w:br w:type="textWrapping"/>
              <w:t xml:space="preserve">2、上传看拼音写词语四；（课上基本完成）</w:t>
              <w:br w:type="textWrapping"/>
              <w:t xml:space="preserve">3、视频上传55页日积月累的背诵。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课题（第四单元复习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1、上传第四单元达标练习；（课上基本完成）  </w:t>
              <w:br w:type="textWrapping"/>
              <w:t xml:space="preserve">2、上传看拼音写词语四；（课上基本完成）</w:t>
              <w:br w:type="textWrapping"/>
              <w:t xml:space="preserve">3、视频上传55页日积月累的背诵。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课题（第四单元复习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1、上传第四单元达标练习；（课上基本完成）  </w:t>
              <w:br w:type="textWrapping"/>
              <w:t xml:space="preserve">2、上传看拼音写词语四；（课上基本完成）</w:t>
              <w:br w:type="textWrapping"/>
              <w:t xml:space="preserve">3、视频上传55页日积月累的背诵。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课题（解决问题（4）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1、完成《数学练习册》P86、87</w:t>
            </w:r>
          </w:p>
          <w:p>
            <w:pPr/>
            <w:r>
              <w:t xml:space="preserve">88；</w:t>
            </w:r>
          </w:p>
          <w:p>
            <w:pPr/>
            <w:r>
              <w:t xml:space="preserve">2、能够正确分析应用题的条件与问题用正确的算式进行解题。</w:t>
            </w:r>
          </w:p>
          <w:p>
            <w:pPr/>
            <w:r>
              <w:t xml:space="preserve">3、养成良好的应用解题习惯并自觉进行检验。</w:t>
            </w:r>
          </w:p>
        </w:tc>
        <w:tc>
          <w:tcPr>
            <w:tcW w:w="2098" w:type="dxa"/>
          </w:tcPr>
          <w:p>
            <w:pPr/>
            <w:r>
              <w:t xml:space="preserve">课题（解决问题（4）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1、完成《数学练习册》P86、87</w:t>
            </w:r>
          </w:p>
          <w:p>
            <w:pPr/>
            <w:r>
              <w:t xml:space="preserve">88；</w:t>
            </w:r>
          </w:p>
          <w:p>
            <w:pPr/>
            <w:r>
              <w:t xml:space="preserve">2、能够正确分析应用题的条件与问题用正确的算式进行解题。</w:t>
            </w:r>
          </w:p>
          <w:p>
            <w:pPr/>
            <w:r>
              <w:t xml:space="preserve">3、养成良好的应用解题习惯并自觉进行检验。</w:t>
            </w:r>
          </w:p>
        </w:tc>
        <w:tc>
          <w:tcPr>
            <w:tcW w:w="2098" w:type="dxa"/>
          </w:tcPr>
          <w:p>
            <w:pPr/>
            <w:r>
              <w:t xml:space="preserve">课题（解决问题（4）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1、完成《数学练习册》P86、87</w:t>
            </w:r>
          </w:p>
          <w:p>
            <w:pPr/>
            <w:r>
              <w:t xml:space="preserve">88；</w:t>
            </w:r>
          </w:p>
          <w:p>
            <w:pPr/>
            <w:r>
              <w:t xml:space="preserve">2、能够正确分析应用题的条件与问题用正确的算式进行解题。</w:t>
            </w:r>
          </w:p>
          <w:p>
            <w:pPr/>
            <w:r>
              <w:t xml:space="preserve">3、养成良好的应用解题习惯并自觉进行检验。</w:t>
            </w:r>
          </w:p>
        </w:tc>
        <w:tc>
          <w:tcPr>
            <w:tcW w:w="2098" w:type="dxa"/>
          </w:tcPr>
          <w:p>
            <w:pPr/>
            <w:r>
              <w:t xml:space="preserve">课题（解决问题（4）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1、完成《数学练习册》P86、87</w:t>
            </w:r>
          </w:p>
          <w:p>
            <w:pPr/>
            <w:r>
              <w:t xml:space="preserve">88；</w:t>
            </w:r>
          </w:p>
          <w:p>
            <w:pPr/>
            <w:r>
              <w:t xml:space="preserve">2、能够正确分析应用题的条件与问题用正确的算式进行解题。</w:t>
            </w:r>
          </w:p>
          <w:p>
            <w:pPr/>
            <w:r>
              <w:t xml:space="preserve">3、养成良好的应用解题习惯并自觉进行检验。</w:t>
            </w:r>
          </w:p>
        </w:tc>
        <w:tc>
          <w:tcPr>
            <w:tcW w:w="2098" w:type="dxa"/>
          </w:tcPr>
          <w:p>
            <w:pPr/>
            <w:r>
              <w:t xml:space="preserve">课题（解决问题（4）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1、完成《数学练习册》P86、87</w:t>
            </w:r>
          </w:p>
          <w:p>
            <w:pPr/>
            <w:r>
              <w:t xml:space="preserve">88；</w:t>
            </w:r>
          </w:p>
          <w:p>
            <w:pPr/>
            <w:r>
              <w:t xml:space="preserve">2、能够正确分析应用题的条件与问题用正确的算式进行解题。</w:t>
            </w:r>
          </w:p>
          <w:p>
            <w:pPr/>
            <w:r>
              <w:t xml:space="preserve">3、养成良好的应用解题习惯并自觉进行检验。</w:t>
            </w:r>
          </w:p>
        </w:tc>
      </w:tr>
      <w:tr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   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   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   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   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