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（二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（5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）月（5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课题（青蛙卖泥塘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宋体" w:hAnsi="宋体" w:eastAsia="宋体" w:cs="宋体"/>
              </w:rPr>
              <w:t>朗读课文，读好人物对话。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宋体" w:hAnsi="宋体" w:eastAsia="宋体" w:cs="宋体"/>
              </w:rPr>
              <w:t>借助板书，讲清楚青蛙第一次、第二次卖泥塘的经过。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ascii="宋体" w:hAnsi="宋体" w:eastAsia="宋体" w:cs="宋体"/>
              </w:rPr>
              <w:t>完成描字本。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青蛙卖泥塘）</w:t>
            </w:r>
          </w:p>
          <w:p>
            <w:r>
              <w:rPr>
                <w:rFonts w:ascii="宋体" w:hAnsi="宋体" w:eastAsia="宋体" w:cs="宋体"/>
              </w:rPr>
              <w:t>1.朗读课文，读好人物对话。</w:t>
            </w:r>
          </w:p>
          <w:p>
            <w:r>
              <w:rPr>
                <w:rFonts w:ascii="宋体" w:hAnsi="宋体" w:eastAsia="宋体" w:cs="宋体"/>
              </w:rPr>
              <w:t>2.借助板书，讲清楚青蛙第一次、第二次卖泥塘的经过。</w:t>
            </w:r>
          </w:p>
          <w:p>
            <w:r>
              <w:rPr>
                <w:rFonts w:ascii="宋体" w:hAnsi="宋体" w:eastAsia="宋体" w:cs="宋体"/>
              </w:rPr>
              <w:t>3.完成写字本。</w:t>
            </w:r>
          </w:p>
        </w:tc>
        <w:tc>
          <w:tcPr>
            <w:tcW w:w="2098" w:type="dxa"/>
          </w:tcPr>
          <w:p>
            <w:r>
              <w:t>课题（青蛙卖泥塘）</w:t>
            </w:r>
          </w:p>
          <w:p>
            <w:r>
              <w:rPr>
                <w:rFonts w:ascii="宋体" w:hAnsi="宋体" w:eastAsia="宋体" w:cs="宋体"/>
              </w:rPr>
              <w:t>1.朗读课文，读好人物对话。</w:t>
            </w:r>
          </w:p>
          <w:p>
            <w:r>
              <w:rPr>
                <w:rFonts w:ascii="宋体" w:hAnsi="宋体" w:eastAsia="宋体" w:cs="宋体"/>
              </w:rPr>
              <w:t>2.借助板书，讲清楚青蛙第一次、第二次卖泥塘的经过。</w:t>
            </w:r>
          </w:p>
          <w:p>
            <w:r>
              <w:rPr>
                <w:rFonts w:ascii="宋体" w:hAnsi="宋体" w:eastAsia="宋体" w:cs="宋体"/>
              </w:rPr>
              <w:t>3.完成写字本。</w:t>
            </w:r>
          </w:p>
        </w:tc>
        <w:tc>
          <w:tcPr>
            <w:tcW w:w="2098" w:type="dxa"/>
          </w:tcPr>
          <w:p>
            <w:r>
              <w:t>课题（青蛙卖泥塘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2"/>
              </w:numPr>
            </w:pPr>
            <w:r>
              <w:t>朗读课文，演一演。</w:t>
            </w:r>
          </w:p>
          <w:p>
            <w:pPr>
              <w:numPr>
                <w:ilvl w:val="0"/>
                <w:numId w:val="2"/>
              </w:numPr>
            </w:pPr>
            <w:r>
              <w:t>完成写字本。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青蛙卖泥塘  ）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1. 朗读课文，读好人物对话。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2. 借助板书，讲清楚青蛙第一次、第二次卖泥塘的经过。 </w:t>
            </w:r>
          </w:p>
          <w:p>
            <w:r>
              <w:t>3.选择一个角色演一演。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M3U3 My clothes </w:t>
            </w:r>
            <w:r>
              <w:t>）</w:t>
            </w:r>
          </w:p>
          <w:p>
            <w:r>
              <w:t>1、朗读书本34、35页，熟读单词。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M3U3 My clothes </w:t>
            </w:r>
            <w:r>
              <w:t>）</w:t>
            </w:r>
          </w:p>
          <w:p>
            <w:r>
              <w:t>1、朗读书本34、35页，熟读单词。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M3U3 My clothes </w:t>
            </w:r>
            <w:r>
              <w:t>）</w:t>
            </w:r>
          </w:p>
          <w:p>
            <w:r>
              <w:t>1、朗读书本34、35页，熟读单词。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M3U3 My clothes </w:t>
            </w:r>
            <w:r>
              <w:t>）</w:t>
            </w:r>
          </w:p>
          <w:p>
            <w:r>
              <w:t>1、朗读书本34、35页，熟读单词。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My clothes</w:t>
            </w:r>
            <w:r>
              <w:t>）</w:t>
            </w:r>
          </w:p>
          <w:p>
            <w:r>
              <w:t>1.朗读书本34,35页，熟读单词。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8分钟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16分钟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16分钟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仰卧起坐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仰卧起坐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仰卧起坐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仰卧起坐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仰卧起坐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08DE43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Char"/>
    <w:basedOn w:val="6"/>
    <w:uiPriority w:val="0"/>
    <w:rPr>
      <w:sz w:val="18"/>
    </w:rPr>
  </w:style>
  <w:style w:type="character" w:customStyle="1" w:styleId="8">
    <w:name w:val="页脚 Char"/>
    <w:basedOn w:val="6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502</Words>
  <Characters>581</Characters>
  <TotalTime>0</TotalTime>
  <ScaleCrop>false</ScaleCrop>
  <LinksUpToDate>false</LinksUpToDate>
  <CharactersWithSpaces>626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你问我是谁w</cp:lastModifiedBy>
  <dcterms:modified xsi:type="dcterms:W3CDTF">2022-05-07T08:38:57Z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B47B635BDE5D4CCDB02AC4FB567D3D35</vt:lpwstr>
  </property>
</Properties>
</file>